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5D5E8" w14:textId="77777777" w:rsidR="03D29C69" w:rsidRDefault="03D29C69" w:rsidP="3D434B5F">
      <w:pPr>
        <w:spacing w:line="259" w:lineRule="auto"/>
        <w:ind w:left="-850"/>
        <w:rPr>
          <w:rFonts w:cs="Calibri"/>
        </w:rPr>
      </w:pPr>
      <w:r>
        <w:rPr>
          <w:noProof/>
        </w:rPr>
        <w:drawing>
          <wp:inline distT="0" distB="0" distL="0" distR="0" wp14:anchorId="2033E248" wp14:editId="6A1BB646">
            <wp:extent cx="3019425" cy="714375"/>
            <wp:effectExtent l="0" t="0" r="0" b="0"/>
            <wp:docPr id="656654569" name="Picture 656654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65456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C124D" w14:textId="77777777" w:rsidR="3D434B5F" w:rsidRDefault="3D434B5F" w:rsidP="3D434B5F">
      <w:pPr>
        <w:spacing w:line="259" w:lineRule="auto"/>
        <w:ind w:left="-850"/>
        <w:rPr>
          <w:rFonts w:cs="Calibri"/>
        </w:rPr>
      </w:pPr>
    </w:p>
    <w:p w14:paraId="5136F8E6" w14:textId="5550577C" w:rsidR="03D29C69" w:rsidRDefault="03D29C69" w:rsidP="3D434B5F">
      <w:pPr>
        <w:spacing w:line="257" w:lineRule="auto"/>
        <w:jc w:val="center"/>
        <w:rPr>
          <w:rFonts w:ascii="Arial" w:eastAsia="Arial" w:hAnsi="Arial" w:cs="Arial"/>
          <w:color w:val="808080" w:themeColor="background1" w:themeShade="80"/>
          <w:sz w:val="48"/>
          <w:szCs w:val="48"/>
        </w:rPr>
      </w:pPr>
      <w:r w:rsidRPr="26A351CD">
        <w:rPr>
          <w:rFonts w:ascii="Arial" w:eastAsia="Arial" w:hAnsi="Arial" w:cs="Arial"/>
          <w:color w:val="808080" w:themeColor="background1" w:themeShade="80"/>
          <w:sz w:val="48"/>
          <w:szCs w:val="48"/>
        </w:rPr>
        <w:t>Meeting</w:t>
      </w:r>
      <w:r w:rsidR="00911D70" w:rsidRPr="26A351CD">
        <w:rPr>
          <w:rFonts w:ascii="Arial" w:eastAsia="Arial" w:hAnsi="Arial" w:cs="Arial"/>
          <w:color w:val="808080" w:themeColor="background1" w:themeShade="80"/>
          <w:sz w:val="48"/>
          <w:szCs w:val="48"/>
        </w:rPr>
        <w:t xml:space="preserve"> Minutes </w:t>
      </w:r>
    </w:p>
    <w:p w14:paraId="44F7832B" w14:textId="77777777" w:rsidR="3D434B5F" w:rsidRDefault="3D434B5F" w:rsidP="3D434B5F">
      <w:pPr>
        <w:spacing w:line="257" w:lineRule="auto"/>
        <w:ind w:left="794" w:hanging="794"/>
        <w:jc w:val="center"/>
        <w:rPr>
          <w:rFonts w:ascii="Arial" w:eastAsia="Arial" w:hAnsi="Arial" w:cs="Arial"/>
          <w:color w:val="EE2A24"/>
          <w:sz w:val="36"/>
          <w:szCs w:val="36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710"/>
        <w:gridCol w:w="6915"/>
      </w:tblGrid>
      <w:tr w:rsidR="3D434B5F" w14:paraId="0223F854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6FECE0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 xml:space="preserve">Date 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EDF288F" w14:textId="6F0775C9" w:rsidR="76D7E7E8" w:rsidRDefault="000673FC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18/04</w:t>
            </w:r>
            <w:r w:rsidR="3D434B5F" w:rsidRPr="56219654">
              <w:rPr>
                <w:rFonts w:ascii="Arial" w:eastAsia="Arial" w:hAnsi="Arial" w:cs="Arial"/>
              </w:rPr>
              <w:t>/202</w:t>
            </w:r>
            <w:r w:rsidR="0076696C">
              <w:rPr>
                <w:rFonts w:ascii="Arial" w:eastAsia="Arial" w:hAnsi="Arial" w:cs="Arial"/>
              </w:rPr>
              <w:t>2</w:t>
            </w:r>
          </w:p>
        </w:tc>
      </w:tr>
      <w:tr w:rsidR="3D434B5F" w14:paraId="0EF9AF40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38FA641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Time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78DE9B53" w14:textId="0011F7E0" w:rsidR="209E07F7" w:rsidRDefault="000673FC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 am</w:t>
            </w:r>
          </w:p>
        </w:tc>
      </w:tr>
      <w:tr w:rsidR="3D434B5F" w14:paraId="7576B4C8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1BC4D38A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Platform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8F40BD4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</w:rPr>
              <w:t>Zoom</w:t>
            </w:r>
          </w:p>
        </w:tc>
      </w:tr>
      <w:tr w:rsidR="3D434B5F" w14:paraId="1D8A46ED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60244A8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Session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0010BF5F" w14:textId="4C5EEB8B" w:rsidR="3D434B5F" w:rsidRDefault="0076696C" w:rsidP="3D434B5F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Supervisor</w:t>
            </w:r>
            <w:r w:rsidR="3D434B5F" w:rsidRPr="3D434B5F">
              <w:rPr>
                <w:rFonts w:ascii="Arial" w:eastAsia="Arial" w:hAnsi="Arial" w:cs="Arial"/>
              </w:rPr>
              <w:t xml:space="preserve"> Meeting</w:t>
            </w:r>
          </w:p>
        </w:tc>
      </w:tr>
      <w:tr w:rsidR="3D434B5F" w14:paraId="2C4A3A5C" w14:textId="77777777" w:rsidTr="56219654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5CCFBA67" w14:textId="77777777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  <w:r w:rsidRPr="3D434B5F">
              <w:rPr>
                <w:rFonts w:ascii="Arial" w:eastAsia="Arial" w:hAnsi="Arial" w:cs="Arial"/>
                <w:b/>
                <w:bCs/>
              </w:rPr>
              <w:t>Aim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82EF3C3" w14:textId="04385FB4" w:rsidR="3D434B5F" w:rsidRDefault="3D434B5F" w:rsidP="3D434B5F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  <w:tr w:rsidR="00950928" w14:paraId="1FE29229" w14:textId="77777777" w:rsidTr="00F9483C">
        <w:trPr>
          <w:trHeight w:val="300"/>
        </w:trPr>
        <w:tc>
          <w:tcPr>
            <w:tcW w:w="1710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6506DB6F" w14:textId="775D7C77" w:rsidR="00950928" w:rsidRDefault="00950928" w:rsidP="00F9483C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Attendance</w:t>
            </w:r>
          </w:p>
        </w:tc>
        <w:tc>
          <w:tcPr>
            <w:tcW w:w="6915" w:type="dxa"/>
            <w:tcBorders>
              <w:top w:val="single" w:sz="6" w:space="0" w:color="93867A"/>
              <w:left w:val="nil"/>
              <w:bottom w:val="single" w:sz="6" w:space="0" w:color="93867A"/>
              <w:right w:val="nil"/>
            </w:tcBorders>
            <w:vAlign w:val="center"/>
          </w:tcPr>
          <w:p w14:paraId="216F6389" w14:textId="4EB46779" w:rsidR="00911D70" w:rsidRDefault="00950928" w:rsidP="00911D7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 –</w:t>
            </w:r>
            <w:r w:rsidR="0076696C">
              <w:rPr>
                <w:rFonts w:ascii="Arial" w:eastAsia="Arial" w:hAnsi="Arial" w:cs="Arial"/>
              </w:rPr>
              <w:t xml:space="preserve"> </w:t>
            </w:r>
            <w:r w:rsidR="000673FC">
              <w:rPr>
                <w:rFonts w:ascii="Arial" w:eastAsia="Arial" w:hAnsi="Arial" w:cs="Arial"/>
              </w:rPr>
              <w:t xml:space="preserve">Paulina Bieleninik, </w:t>
            </w:r>
            <w:r w:rsidR="0076696C">
              <w:rPr>
                <w:rFonts w:ascii="Arial" w:eastAsia="Arial" w:hAnsi="Arial" w:cs="Arial"/>
              </w:rPr>
              <w:t>Clare Ou</w:t>
            </w:r>
            <w:r w:rsidR="00DC4D07">
              <w:rPr>
                <w:rFonts w:ascii="Arial" w:eastAsia="Arial" w:hAnsi="Arial" w:cs="Arial"/>
              </w:rPr>
              <w:t>a</w:t>
            </w:r>
            <w:r w:rsidR="0076696C">
              <w:rPr>
                <w:rFonts w:ascii="Arial" w:eastAsia="Arial" w:hAnsi="Arial" w:cs="Arial"/>
              </w:rPr>
              <w:t>ddane, Christopher Clark</w:t>
            </w:r>
            <w:r w:rsidR="00DC4D07">
              <w:rPr>
                <w:rFonts w:ascii="Arial" w:eastAsia="Arial" w:hAnsi="Arial" w:cs="Arial"/>
              </w:rPr>
              <w:t xml:space="preserve"> &amp; </w:t>
            </w:r>
            <w:r w:rsidR="000673FC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Alan Williams</w:t>
            </w:r>
          </w:p>
          <w:p w14:paraId="531D235D" w14:textId="62787C20" w:rsidR="00950928" w:rsidRDefault="00950928" w:rsidP="00911D70">
            <w:pPr>
              <w:spacing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Absent –</w:t>
            </w:r>
            <w:r w:rsidR="00DC4D07">
              <w:rPr>
                <w:rStyle w:val="normaltextrun"/>
                <w:color w:val="000000"/>
                <w:bdr w:val="none" w:sz="0" w:space="0" w:color="auto" w:frame="1"/>
              </w:rPr>
              <w:t xml:space="preserve"> </w:t>
            </w:r>
            <w:r w:rsidR="000673FC">
              <w:rPr>
                <w:rFonts w:ascii="Arial" w:eastAsia="Arial" w:hAnsi="Arial" w:cs="Arial"/>
              </w:rPr>
              <w:t>Andrew Sheldon, Nuala Hemphill Charlotte Thorne, Lesley Jackson, Alice Honeycombe, Haajarah Razaq</w:t>
            </w:r>
          </w:p>
        </w:tc>
      </w:tr>
    </w:tbl>
    <w:p w14:paraId="3F0B9C0C" w14:textId="7E49657A" w:rsidR="00045626" w:rsidRDefault="00045626" w:rsidP="0004562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0DCC1E8F" w14:textId="7516C6D1" w:rsidR="00616B2F" w:rsidRPr="006E1B0A" w:rsidRDefault="006E1B0A" w:rsidP="00C135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  <w:r w:rsidRPr="006E1B0A">
        <w:rPr>
          <w:rStyle w:val="normaltextrun"/>
          <w:rFonts w:ascii="Arial" w:hAnsi="Arial" w:cs="Arial"/>
          <w:color w:val="FF0000"/>
          <w:sz w:val="28"/>
          <w:szCs w:val="28"/>
        </w:rPr>
        <w:t xml:space="preserve">Discussion Points </w:t>
      </w:r>
    </w:p>
    <w:p w14:paraId="11C423E0" w14:textId="19C4FDD2" w:rsidR="000673FC" w:rsidRPr="00071463" w:rsidRDefault="000673FC" w:rsidP="0042638D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2F5496" w:themeColor="accent1" w:themeShade="BF"/>
        </w:rPr>
      </w:pPr>
      <w:r w:rsidRPr="00071463">
        <w:rPr>
          <w:rStyle w:val="normaltextrun"/>
          <w:rFonts w:ascii="Arial" w:hAnsi="Arial" w:cs="Arial"/>
        </w:rPr>
        <w:t xml:space="preserve">PB: Mobility Aid – Interactive Voice Response new option 3 </w:t>
      </w:r>
      <w:r w:rsidRPr="00071463">
        <w:rPr>
          <w:rStyle w:val="normaltextrun"/>
          <w:rFonts w:ascii="Arial" w:hAnsi="Arial" w:cs="Arial"/>
        </w:rPr>
        <w:br/>
      </w:r>
      <w:r w:rsidRPr="00071463">
        <w:rPr>
          <w:rStyle w:val="normaltextrun"/>
          <w:rFonts w:ascii="Arial" w:hAnsi="Arial" w:cs="Arial"/>
          <w:i/>
          <w:iCs/>
          <w:color w:val="70AD47" w:themeColor="accent6"/>
        </w:rPr>
        <w:t>AW: Why Scottish Mobility Aid does not work anymore? Scottish GOV delivering the wheelchairs but what about rest of the service?</w:t>
      </w:r>
      <w:r w:rsidRPr="00071463">
        <w:rPr>
          <w:rStyle w:val="normaltextrun"/>
          <w:rFonts w:ascii="Arial" w:hAnsi="Arial" w:cs="Arial"/>
          <w:color w:val="70AD47" w:themeColor="accent6"/>
        </w:rPr>
        <w:t xml:space="preserve"> </w:t>
      </w:r>
      <w:r w:rsidR="00BE4653" w:rsidRPr="00071463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– </w:t>
      </w:r>
      <w:r w:rsidR="00D867B5" w:rsidRPr="00071463">
        <w:rPr>
          <w:rStyle w:val="normaltextrun"/>
          <w:rFonts w:ascii="Arial" w:hAnsi="Arial" w:cs="Arial"/>
          <w:i/>
          <w:iCs/>
          <w:color w:val="2F5496" w:themeColor="accent1" w:themeShade="BF"/>
        </w:rPr>
        <w:t>We do not have a solid or official answer at this stage. Although the decision was not based purely on the Scottish Government's decision to increase provision.</w:t>
      </w:r>
      <w:r w:rsidR="00071463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 </w:t>
      </w:r>
      <w:r w:rsidR="00D867B5" w:rsidRPr="00071463">
        <w:rPr>
          <w:rStyle w:val="normaltextrun"/>
          <w:rFonts w:ascii="Arial" w:hAnsi="Arial" w:cs="Arial"/>
          <w:i/>
          <w:iCs/>
          <w:color w:val="2F5496" w:themeColor="accent1" w:themeShade="BF"/>
        </w:rPr>
        <w:t>MAS teams are releasing relevant communications to people/teams as and when they become pertinent - so more information will follow which should answer most questions, we ask for patience and for everyone to work sensitively and responsibly, with our Scottish colleagues as we make the transition.</w:t>
      </w:r>
    </w:p>
    <w:p w14:paraId="700F33DE" w14:textId="77777777" w:rsidR="00C31BBB" w:rsidRPr="00BE4653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2F5496" w:themeColor="accent1" w:themeShade="BF"/>
        </w:rPr>
      </w:pPr>
    </w:p>
    <w:p w14:paraId="3116D2C2" w14:textId="5E0575AE" w:rsidR="005F1135" w:rsidRDefault="000673FC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PB: Anti – Racism </w:t>
      </w:r>
      <w:r w:rsidR="00DC4D07">
        <w:rPr>
          <w:rStyle w:val="normaltextrun"/>
          <w:rFonts w:ascii="Arial" w:hAnsi="Arial" w:cs="Arial"/>
        </w:rPr>
        <w:t>level</w:t>
      </w:r>
      <w:r>
        <w:rPr>
          <w:rStyle w:val="normaltextrun"/>
          <w:rFonts w:ascii="Arial" w:hAnsi="Arial" w:cs="Arial"/>
        </w:rPr>
        <w:t xml:space="preserve"> 4 </w:t>
      </w:r>
      <w:r w:rsidR="005F1135">
        <w:rPr>
          <w:rStyle w:val="normaltextrun"/>
          <w:rFonts w:ascii="Arial" w:hAnsi="Arial" w:cs="Arial"/>
        </w:rPr>
        <w:t xml:space="preserve">need to be finished by end of April. </w:t>
      </w:r>
    </w:p>
    <w:p w14:paraId="12807865" w14:textId="77777777" w:rsidR="00C31BBB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479DBBA3" w14:textId="6597688C" w:rsidR="00B5013A" w:rsidRDefault="005F1135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PB: Conference button – works as should </w:t>
      </w:r>
      <w:r w:rsidR="00DC4D07">
        <w:rPr>
          <w:rStyle w:val="normaltextrun"/>
          <w:rFonts w:ascii="Arial" w:hAnsi="Arial" w:cs="Arial"/>
        </w:rPr>
        <w:t>now.</w:t>
      </w:r>
      <w:r>
        <w:rPr>
          <w:rStyle w:val="normaltextrun"/>
          <w:rFonts w:ascii="Arial" w:hAnsi="Arial" w:cs="Arial"/>
        </w:rPr>
        <w:t xml:space="preserve"> </w:t>
      </w:r>
      <w:r w:rsidR="000673FC">
        <w:rPr>
          <w:rStyle w:val="normaltextrun"/>
          <w:rFonts w:ascii="Arial" w:hAnsi="Arial" w:cs="Arial"/>
        </w:rPr>
        <w:t xml:space="preserve"> </w:t>
      </w:r>
    </w:p>
    <w:p w14:paraId="7C92A2FD" w14:textId="77777777" w:rsidR="00C31BBB" w:rsidRDefault="00C31BBB" w:rsidP="00C31BB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</w:p>
    <w:p w14:paraId="118CF9A7" w14:textId="2698D9B2" w:rsidR="005F1135" w:rsidRPr="00C31BBB" w:rsidRDefault="005F1135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  <w:r>
        <w:rPr>
          <w:rStyle w:val="normaltextrun"/>
          <w:rFonts w:ascii="Arial" w:hAnsi="Arial" w:cs="Arial"/>
        </w:rPr>
        <w:t xml:space="preserve">PB: Supervisor development session – we planning to have them soon (more info to follow). </w:t>
      </w:r>
      <w:r>
        <w:rPr>
          <w:rStyle w:val="normaltextrun"/>
          <w:rFonts w:ascii="Arial" w:hAnsi="Arial" w:cs="Arial"/>
        </w:rPr>
        <w:br/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AW: For who is a supervisor meeting (just NSL or UL too)? Also, why staff supervisor </w:t>
      </w:r>
      <w:r w:rsidR="00352F44" w:rsidRPr="00352F44">
        <w:rPr>
          <w:rStyle w:val="normaltextrun"/>
          <w:rFonts w:ascii="Arial" w:hAnsi="Arial" w:cs="Arial"/>
          <w:i/>
          <w:iCs/>
          <w:color w:val="70AD47" w:themeColor="accent6"/>
        </w:rPr>
        <w:t>is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not attending </w:t>
      </w:r>
      <w:r w:rsidR="00405886" w:rsidRPr="00352F44">
        <w:rPr>
          <w:rStyle w:val="normaltextrun"/>
          <w:rFonts w:ascii="Arial" w:hAnsi="Arial" w:cs="Arial"/>
          <w:i/>
          <w:iCs/>
          <w:color w:val="70AD47" w:themeColor="accent6"/>
        </w:rPr>
        <w:t>this meeting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>? We should all work together, be more integrate</w:t>
      </w:r>
      <w:r w:rsidR="00BE4653">
        <w:rPr>
          <w:rStyle w:val="normaltextrun"/>
          <w:rFonts w:ascii="Arial" w:hAnsi="Arial" w:cs="Arial"/>
          <w:i/>
          <w:iCs/>
          <w:color w:val="70AD47" w:themeColor="accent6"/>
        </w:rPr>
        <w:t>d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>, no one left behind.</w:t>
      </w:r>
      <w:r w:rsidR="00BE4653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BE4653" w:rsidRPr="00BE4653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– </w:t>
      </w:r>
      <w:r w:rsidR="00BE4653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We have had the staff supervisors join the meetings; however, another reminder has been sent to all. </w:t>
      </w:r>
    </w:p>
    <w:p w14:paraId="50E43657" w14:textId="77777777" w:rsidR="00C31BBB" w:rsidRPr="00352F44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</w:p>
    <w:p w14:paraId="6487ED6E" w14:textId="19EEEB4E" w:rsidR="005F1135" w:rsidRDefault="005F1135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>AW: Why there is inconsistence DRIM entrance – especially on UL?</w:t>
      </w:r>
      <w:r w:rsidR="00BE4653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BE4653" w:rsidRPr="00BE4653">
        <w:rPr>
          <w:rStyle w:val="normaltextrun"/>
          <w:rFonts w:ascii="Arial" w:hAnsi="Arial" w:cs="Arial"/>
          <w:i/>
          <w:iCs/>
          <w:color w:val="2F5496" w:themeColor="accent1" w:themeShade="BF"/>
        </w:rPr>
        <w:t>– As Dhan happens to be the</w:t>
      </w:r>
      <w:r w:rsidR="00BE4653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 manager for UL, this will be best picked with him.</w:t>
      </w:r>
      <w:r w:rsidRPr="00BE4653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</w:p>
    <w:p w14:paraId="7DC5C162" w14:textId="77777777" w:rsidR="00C31BBB" w:rsidRPr="00BE4653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</w:p>
    <w:p w14:paraId="14583480" w14:textId="46784455" w:rsidR="005F1135" w:rsidRPr="00C31BBB" w:rsidRDefault="005F1135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>AW: Briefing &amp; page updates – why they are not updated anymore?</w:t>
      </w:r>
      <w:r w:rsidR="00BE4653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BE4653" w:rsidRPr="00C31BBB">
        <w:rPr>
          <w:rStyle w:val="normaltextrun"/>
          <w:rFonts w:ascii="Arial" w:hAnsi="Arial" w:cs="Arial"/>
          <w:i/>
          <w:iCs/>
          <w:color w:val="2F5496" w:themeColor="accent1" w:themeShade="BF"/>
        </w:rPr>
        <w:t>–</w:t>
      </w:r>
      <w:r w:rsidR="00C31BBB">
        <w:rPr>
          <w:rStyle w:val="normaltextrun"/>
          <w:rFonts w:ascii="Arial" w:hAnsi="Arial" w:cs="Arial"/>
          <w:i/>
          <w:iCs/>
          <w:color w:val="2F5496" w:themeColor="accent1" w:themeShade="BF"/>
        </w:rPr>
        <w:t xml:space="preserve"> We have not had many updates recently; hence no briefing updates were needed.</w:t>
      </w:r>
    </w:p>
    <w:p w14:paraId="0EE247F3" w14:textId="77777777" w:rsidR="00C31BBB" w:rsidRPr="00352F44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</w:p>
    <w:p w14:paraId="17BAA926" w14:textId="61AC04EA" w:rsidR="00651068" w:rsidRPr="00C31BBB" w:rsidRDefault="00651068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70AD47" w:themeColor="accent6"/>
        </w:rPr>
      </w:pPr>
      <w:r>
        <w:rPr>
          <w:rStyle w:val="normaltextrun"/>
          <w:rFonts w:ascii="Arial" w:hAnsi="Arial" w:cs="Arial"/>
        </w:rPr>
        <w:t>PB:</w:t>
      </w:r>
      <w:r>
        <w:rPr>
          <w:rStyle w:val="normaltextrun"/>
          <w:rFonts w:ascii="Arial" w:hAnsi="Arial" w:cs="Arial"/>
          <w:color w:val="FF0000"/>
        </w:rPr>
        <w:t xml:space="preserve"> </w:t>
      </w:r>
      <w:r w:rsidRPr="00651068">
        <w:rPr>
          <w:rStyle w:val="normaltextrun"/>
          <w:rFonts w:ascii="Arial" w:hAnsi="Arial" w:cs="Arial"/>
        </w:rPr>
        <w:t>HIU - it was discussed that handover of this information takes place to the PM sup so that message can be shared on shift for those taking calls on additional line.</w:t>
      </w:r>
      <w:r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br/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CC: How to pass over the information? Just 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>verbal? What about pass the info during the shift?</w:t>
      </w:r>
      <w:r w:rsidR="00C31BBB">
        <w:rPr>
          <w:rStyle w:val="normaltextrun"/>
          <w:rFonts w:ascii="Arial" w:hAnsi="Arial" w:cs="Arial"/>
          <w:color w:val="70AD47" w:themeColor="accent6"/>
        </w:rPr>
        <w:t xml:space="preserve"> </w:t>
      </w:r>
      <w:r w:rsidR="00C31BBB" w:rsidRPr="00C31BBB">
        <w:rPr>
          <w:rStyle w:val="normaltextrun"/>
          <w:rFonts w:ascii="Arial" w:hAnsi="Arial" w:cs="Arial"/>
          <w:i/>
          <w:iCs/>
          <w:color w:val="2F5496" w:themeColor="accent1" w:themeShade="BF"/>
        </w:rPr>
        <w:t>– Is being discussed internally, will share more details soon</w:t>
      </w:r>
      <w:r w:rsidR="00C31BBB">
        <w:rPr>
          <w:rStyle w:val="normaltextrun"/>
          <w:rFonts w:ascii="Arial" w:hAnsi="Arial" w:cs="Arial"/>
          <w:i/>
          <w:iCs/>
          <w:color w:val="2F5496" w:themeColor="accent1" w:themeShade="BF"/>
        </w:rPr>
        <w:t>.</w:t>
      </w:r>
    </w:p>
    <w:p w14:paraId="1F4573CD" w14:textId="77777777" w:rsidR="00C31BBB" w:rsidRPr="00DC4D07" w:rsidRDefault="00C31BBB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70AD47" w:themeColor="accent6"/>
        </w:rPr>
      </w:pPr>
    </w:p>
    <w:p w14:paraId="4671139D" w14:textId="5259C57D" w:rsidR="00DC4D07" w:rsidRPr="00352F44" w:rsidRDefault="005F1135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  <w:r>
        <w:rPr>
          <w:rStyle w:val="normaltextrun"/>
          <w:rFonts w:ascii="Arial" w:hAnsi="Arial" w:cs="Arial"/>
        </w:rPr>
        <w:t xml:space="preserve">PB: </w:t>
      </w:r>
      <w:r w:rsidRPr="005F1135">
        <w:rPr>
          <w:rStyle w:val="normaltextrun"/>
          <w:rFonts w:ascii="Arial" w:hAnsi="Arial" w:cs="Arial"/>
        </w:rPr>
        <w:t xml:space="preserve">Message from Chris - as mentioned at the drop in a couple of weeks ago, from the feedback we received so far, it's been agreed that the drop in's will now be completely volunteer driven and will now be a social space, rather than a timetable of various activities. There is an agreement that at least once a month there will be a reflective space for volunteers to discuss the impact of any calls they've taken. These sessions will be planned by Clare (or one of the other PMHT). Planning of other drop </w:t>
      </w:r>
      <w:r w:rsidR="00405886" w:rsidRPr="005F1135">
        <w:rPr>
          <w:rStyle w:val="normaltextrun"/>
          <w:rFonts w:ascii="Arial" w:hAnsi="Arial" w:cs="Arial"/>
        </w:rPr>
        <w:t>ins</w:t>
      </w:r>
      <w:r w:rsidRPr="005F1135">
        <w:rPr>
          <w:rStyle w:val="normaltextrun"/>
          <w:rFonts w:ascii="Arial" w:hAnsi="Arial" w:cs="Arial"/>
        </w:rPr>
        <w:t xml:space="preserve"> can be discussed and agreed by the volunteers</w:t>
      </w:r>
      <w:r>
        <w:rPr>
          <w:rStyle w:val="normaltextrun"/>
          <w:rFonts w:ascii="Arial" w:hAnsi="Arial" w:cs="Arial"/>
        </w:rPr>
        <w:br/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>CC &amp; AW:  Those sessions are reflective already and anyway mostly driven</w:t>
      </w:r>
      <w:r w:rsidRPr="00DC4D07">
        <w:rPr>
          <w:rStyle w:val="normaltextrun"/>
          <w:rFonts w:ascii="Arial" w:hAnsi="Arial" w:cs="Arial"/>
          <w:color w:val="70AD47" w:themeColor="accent6"/>
        </w:rPr>
        <w:t xml:space="preserve"> 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by vols. 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br/>
        <w:t>CC: There will be not agenda anymore?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405886">
        <w:rPr>
          <w:rStyle w:val="normaltextrun"/>
          <w:rFonts w:ascii="Arial" w:hAnsi="Arial" w:cs="Arial"/>
          <w:i/>
          <w:iCs/>
          <w:color w:val="70AD47" w:themeColor="accent6"/>
        </w:rPr>
        <w:t>Will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an</w:t>
      </w:r>
      <w:r w:rsidR="00405886">
        <w:rPr>
          <w:rStyle w:val="normaltextrun"/>
          <w:rFonts w:ascii="Arial" w:hAnsi="Arial" w:cs="Arial"/>
          <w:i/>
          <w:iCs/>
          <w:color w:val="70AD47" w:themeColor="accent6"/>
        </w:rPr>
        <w:t>y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staff member will be attending them? </w:t>
      </w:r>
      <w:r w:rsidR="00651068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 </w:t>
      </w:r>
    </w:p>
    <w:p w14:paraId="01359F9F" w14:textId="77777777" w:rsidR="00C31BBB" w:rsidRDefault="00651068" w:rsidP="00DC4D0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70AD47" w:themeColor="accent6"/>
        </w:rPr>
      </w:pP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PB: That’s right, there will not </w:t>
      </w:r>
      <w:r w:rsidR="00DC4D07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be an 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agenda anymore. </w:t>
      </w:r>
      <w:r w:rsidR="005F1135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</w:p>
    <w:p w14:paraId="78850AE8" w14:textId="73EA5E6E" w:rsidR="00651068" w:rsidRPr="00352F44" w:rsidRDefault="005F1135" w:rsidP="00DC4D07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i/>
          <w:iCs/>
          <w:color w:val="FF0000"/>
        </w:rPr>
      </w:pP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AW: That should be completely </w:t>
      </w:r>
      <w:r w:rsidR="00651068" w:rsidRPr="00352F44">
        <w:rPr>
          <w:rStyle w:val="normaltextrun"/>
          <w:rFonts w:ascii="Arial" w:hAnsi="Arial" w:cs="Arial"/>
          <w:i/>
          <w:iCs/>
          <w:color w:val="70AD47" w:themeColor="accent6"/>
        </w:rPr>
        <w:t>safe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651068" w:rsidRPr="00352F44">
        <w:rPr>
          <w:rStyle w:val="normaltextrun"/>
          <w:rFonts w:ascii="Arial" w:hAnsi="Arial" w:cs="Arial"/>
          <w:i/>
          <w:iCs/>
          <w:color w:val="70AD47" w:themeColor="accent6"/>
        </w:rPr>
        <w:t>space</w:t>
      </w: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fo</w:t>
      </w:r>
      <w:r w:rsidR="00651068" w:rsidRPr="00352F44">
        <w:rPr>
          <w:rStyle w:val="normaltextrun"/>
          <w:rFonts w:ascii="Arial" w:hAnsi="Arial" w:cs="Arial"/>
          <w:i/>
          <w:iCs/>
          <w:color w:val="70AD47" w:themeColor="accent6"/>
        </w:rPr>
        <w:t>r all vols discussion.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Morale – if we </w:t>
      </w:r>
      <w:r w:rsidR="00DC4D07" w:rsidRPr="00352F44">
        <w:rPr>
          <w:rStyle w:val="normaltextrun"/>
          <w:rFonts w:ascii="Arial" w:hAnsi="Arial" w:cs="Arial"/>
          <w:i/>
          <w:iCs/>
          <w:color w:val="70AD47" w:themeColor="accent6"/>
        </w:rPr>
        <w:t>do not work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</w:t>
      </w:r>
      <w:r w:rsidR="00DC4D07" w:rsidRPr="00352F44">
        <w:rPr>
          <w:rStyle w:val="normaltextrun"/>
          <w:rFonts w:ascii="Arial" w:hAnsi="Arial" w:cs="Arial"/>
          <w:i/>
          <w:iCs/>
          <w:color w:val="70AD47" w:themeColor="accent6"/>
        </w:rPr>
        <w:t>together,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it </w:t>
      </w:r>
      <w:r w:rsidR="00405886">
        <w:rPr>
          <w:rStyle w:val="normaltextrun"/>
          <w:rFonts w:ascii="Arial" w:hAnsi="Arial" w:cs="Arial"/>
          <w:i/>
          <w:iCs/>
          <w:color w:val="70AD47" w:themeColor="accent6"/>
        </w:rPr>
        <w:t>e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>ffect</w:t>
      </w:r>
      <w:r w:rsidR="00405886">
        <w:rPr>
          <w:rStyle w:val="normaltextrun"/>
          <w:rFonts w:ascii="Arial" w:hAnsi="Arial" w:cs="Arial"/>
          <w:i/>
          <w:iCs/>
          <w:color w:val="70AD47" w:themeColor="accent6"/>
        </w:rPr>
        <w:t>s</w:t>
      </w:r>
      <w:r w:rsidR="002E1D52"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 a team.</w:t>
      </w:r>
      <w:r w:rsidR="002E1D52" w:rsidRPr="00352F44">
        <w:rPr>
          <w:rStyle w:val="normaltextrun"/>
          <w:rFonts w:ascii="Arial" w:hAnsi="Arial" w:cs="Arial"/>
          <w:i/>
          <w:iCs/>
          <w:color w:val="FF0000"/>
        </w:rPr>
        <w:t xml:space="preserve">  </w:t>
      </w:r>
    </w:p>
    <w:p w14:paraId="0BA8B171" w14:textId="77777777" w:rsidR="00C31BBB" w:rsidRDefault="00651068" w:rsidP="000673FC">
      <w:pPr>
        <w:pStyle w:val="paragraph"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PB: Asked Christopher: </w:t>
      </w:r>
      <w:r w:rsidRPr="00651068">
        <w:rPr>
          <w:rStyle w:val="normaltextrun"/>
          <w:rFonts w:ascii="Arial" w:hAnsi="Arial" w:cs="Arial"/>
        </w:rPr>
        <w:t>does he think someone might be well placed to support Clare in leading/planning these sessions?</w:t>
      </w:r>
      <w:r>
        <w:rPr>
          <w:rStyle w:val="normaltextrun"/>
          <w:rFonts w:ascii="Arial" w:hAnsi="Arial" w:cs="Arial"/>
        </w:rPr>
        <w:t xml:space="preserve"> </w:t>
      </w:r>
    </w:p>
    <w:p w14:paraId="3A37638E" w14:textId="01393B68" w:rsidR="005F1135" w:rsidRPr="00B5013A" w:rsidRDefault="00651068" w:rsidP="00C31BBB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  <w:r w:rsidRPr="00352F44">
        <w:rPr>
          <w:rStyle w:val="normaltextrun"/>
          <w:rFonts w:ascii="Arial" w:hAnsi="Arial" w:cs="Arial"/>
          <w:i/>
          <w:iCs/>
          <w:color w:val="70AD47" w:themeColor="accent6"/>
        </w:rPr>
        <w:t xml:space="preserve">CC: He will be happy to help Clare with that. </w:t>
      </w:r>
      <w:r w:rsidR="005F1135" w:rsidRPr="00352F44">
        <w:rPr>
          <w:rStyle w:val="normaltextrun"/>
          <w:rFonts w:ascii="Arial" w:hAnsi="Arial" w:cs="Arial"/>
          <w:i/>
          <w:iCs/>
          <w:color w:val="70AD47" w:themeColor="accent6"/>
        </w:rPr>
        <w:br/>
      </w:r>
    </w:p>
    <w:p w14:paraId="0BDE7E56" w14:textId="77777777" w:rsidR="006E1B0A" w:rsidRDefault="006E1B0A" w:rsidP="00616B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</w:rPr>
      </w:pPr>
    </w:p>
    <w:p w14:paraId="7D035EC3" w14:textId="77777777" w:rsidR="0066412C" w:rsidRDefault="0066412C" w:rsidP="0066412C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color w:val="FF0000"/>
          <w:sz w:val="28"/>
          <w:szCs w:val="28"/>
        </w:rPr>
      </w:pPr>
    </w:p>
    <w:p w14:paraId="27917C03" w14:textId="3C7E8672" w:rsid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CF88EF1" w14:textId="6A28D62A" w:rsidR="00F552FB" w:rsidRPr="00F552FB" w:rsidRDefault="00F552FB" w:rsidP="00F552F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5F80768" w14:textId="77777777" w:rsidR="00950928" w:rsidRDefault="00950928" w:rsidP="3D434B5F">
      <w:pPr>
        <w:spacing w:line="259" w:lineRule="auto"/>
        <w:rPr>
          <w:rFonts w:ascii="Arial" w:eastAsia="Arial" w:hAnsi="Arial" w:cs="Arial"/>
          <w:color w:val="627B80"/>
          <w:sz w:val="28"/>
          <w:szCs w:val="28"/>
        </w:rPr>
      </w:pPr>
    </w:p>
    <w:sectPr w:rsidR="00950928">
      <w:pgSz w:w="11906" w:h="16838"/>
      <w:pgMar w:top="567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91C6" w14:textId="77777777" w:rsidR="003C2717" w:rsidRDefault="003C2717">
      <w:pPr>
        <w:spacing w:after="0" w:line="240" w:lineRule="auto"/>
      </w:pPr>
      <w:r>
        <w:separator/>
      </w:r>
    </w:p>
  </w:endnote>
  <w:endnote w:type="continuationSeparator" w:id="0">
    <w:p w14:paraId="42CF6AAF" w14:textId="77777777" w:rsidR="003C2717" w:rsidRDefault="003C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CA0D" w14:textId="77777777" w:rsidR="003C2717" w:rsidRDefault="003C27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C9BDAB" w14:textId="77777777" w:rsidR="003C2717" w:rsidRDefault="003C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E14"/>
    <w:multiLevelType w:val="multilevel"/>
    <w:tmpl w:val="B5B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435FB"/>
    <w:multiLevelType w:val="hybridMultilevel"/>
    <w:tmpl w:val="247A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D8"/>
    <w:multiLevelType w:val="hybridMultilevel"/>
    <w:tmpl w:val="9FF2716A"/>
    <w:lvl w:ilvl="0" w:tplc="4C3CF5BE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5F8"/>
    <w:multiLevelType w:val="hybridMultilevel"/>
    <w:tmpl w:val="51CC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799"/>
    <w:multiLevelType w:val="multilevel"/>
    <w:tmpl w:val="DF649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4A2E2A"/>
    <w:multiLevelType w:val="hybridMultilevel"/>
    <w:tmpl w:val="83364818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30644"/>
    <w:multiLevelType w:val="multilevel"/>
    <w:tmpl w:val="078CCA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175C30"/>
    <w:multiLevelType w:val="hybridMultilevel"/>
    <w:tmpl w:val="409C1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A7AE1"/>
    <w:multiLevelType w:val="multilevel"/>
    <w:tmpl w:val="AD6A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392185"/>
    <w:multiLevelType w:val="multilevel"/>
    <w:tmpl w:val="28B2B2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59E20EB6"/>
    <w:multiLevelType w:val="hybridMultilevel"/>
    <w:tmpl w:val="FAD4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61A09"/>
    <w:multiLevelType w:val="hybridMultilevel"/>
    <w:tmpl w:val="E294E4D8"/>
    <w:lvl w:ilvl="0" w:tplc="AC0E29D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E034A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522B080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BC7892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1EA4E1A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46ED9E6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638757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63A8744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22C62C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79302572">
    <w:abstractNumId w:val="11"/>
  </w:num>
  <w:num w:numId="2" w16cid:durableId="902184224">
    <w:abstractNumId w:val="7"/>
  </w:num>
  <w:num w:numId="3" w16cid:durableId="309482797">
    <w:abstractNumId w:val="10"/>
  </w:num>
  <w:num w:numId="4" w16cid:durableId="1649893794">
    <w:abstractNumId w:val="0"/>
  </w:num>
  <w:num w:numId="5" w16cid:durableId="151534589">
    <w:abstractNumId w:val="6"/>
  </w:num>
  <w:num w:numId="6" w16cid:durableId="1115901084">
    <w:abstractNumId w:val="9"/>
  </w:num>
  <w:num w:numId="7" w16cid:durableId="851457184">
    <w:abstractNumId w:val="4"/>
  </w:num>
  <w:num w:numId="8" w16cid:durableId="885484847">
    <w:abstractNumId w:val="8"/>
  </w:num>
  <w:num w:numId="9" w16cid:durableId="159128984">
    <w:abstractNumId w:val="1"/>
  </w:num>
  <w:num w:numId="10" w16cid:durableId="1656913804">
    <w:abstractNumId w:val="3"/>
  </w:num>
  <w:num w:numId="11" w16cid:durableId="71047198">
    <w:abstractNumId w:val="5"/>
  </w:num>
  <w:num w:numId="12" w16cid:durableId="1323124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556"/>
    <w:rsid w:val="00004DD1"/>
    <w:rsid w:val="00005EB0"/>
    <w:rsid w:val="000150B7"/>
    <w:rsid w:val="000169DA"/>
    <w:rsid w:val="00031996"/>
    <w:rsid w:val="00045626"/>
    <w:rsid w:val="00057813"/>
    <w:rsid w:val="000673FC"/>
    <w:rsid w:val="00071463"/>
    <w:rsid w:val="00192761"/>
    <w:rsid w:val="00251001"/>
    <w:rsid w:val="00272FB6"/>
    <w:rsid w:val="002A0556"/>
    <w:rsid w:val="002A72E2"/>
    <w:rsid w:val="002B68B5"/>
    <w:rsid w:val="002E1D52"/>
    <w:rsid w:val="00311941"/>
    <w:rsid w:val="00314D7B"/>
    <w:rsid w:val="00352F44"/>
    <w:rsid w:val="00361344"/>
    <w:rsid w:val="003A65BF"/>
    <w:rsid w:val="003B2F11"/>
    <w:rsid w:val="003C2717"/>
    <w:rsid w:val="003C5BBA"/>
    <w:rsid w:val="003C645C"/>
    <w:rsid w:val="003D4B35"/>
    <w:rsid w:val="003E51FF"/>
    <w:rsid w:val="003F02AC"/>
    <w:rsid w:val="00405886"/>
    <w:rsid w:val="004073FF"/>
    <w:rsid w:val="00430AED"/>
    <w:rsid w:val="004321A8"/>
    <w:rsid w:val="004356AD"/>
    <w:rsid w:val="004478F0"/>
    <w:rsid w:val="00530D91"/>
    <w:rsid w:val="00544429"/>
    <w:rsid w:val="005A4C5F"/>
    <w:rsid w:val="005F1135"/>
    <w:rsid w:val="00610421"/>
    <w:rsid w:val="00612883"/>
    <w:rsid w:val="00616B2F"/>
    <w:rsid w:val="00651068"/>
    <w:rsid w:val="00655461"/>
    <w:rsid w:val="0066412C"/>
    <w:rsid w:val="006B0F06"/>
    <w:rsid w:val="006E1B0A"/>
    <w:rsid w:val="0071350E"/>
    <w:rsid w:val="00715730"/>
    <w:rsid w:val="007162D6"/>
    <w:rsid w:val="007269D2"/>
    <w:rsid w:val="00741178"/>
    <w:rsid w:val="00764811"/>
    <w:rsid w:val="0076696C"/>
    <w:rsid w:val="00825EE1"/>
    <w:rsid w:val="00842C75"/>
    <w:rsid w:val="0089702E"/>
    <w:rsid w:val="00911D70"/>
    <w:rsid w:val="009121D3"/>
    <w:rsid w:val="0094548F"/>
    <w:rsid w:val="00950928"/>
    <w:rsid w:val="0097652A"/>
    <w:rsid w:val="009A0963"/>
    <w:rsid w:val="009C6D27"/>
    <w:rsid w:val="009F5E04"/>
    <w:rsid w:val="00A26706"/>
    <w:rsid w:val="00A3486C"/>
    <w:rsid w:val="00A83BFD"/>
    <w:rsid w:val="00A927AE"/>
    <w:rsid w:val="00B01505"/>
    <w:rsid w:val="00B5013A"/>
    <w:rsid w:val="00B56470"/>
    <w:rsid w:val="00BA5641"/>
    <w:rsid w:val="00BA5D4B"/>
    <w:rsid w:val="00BE4653"/>
    <w:rsid w:val="00BF3D07"/>
    <w:rsid w:val="00C03D36"/>
    <w:rsid w:val="00C07186"/>
    <w:rsid w:val="00C13556"/>
    <w:rsid w:val="00C3172F"/>
    <w:rsid w:val="00C31BBB"/>
    <w:rsid w:val="00C80D78"/>
    <w:rsid w:val="00C855D6"/>
    <w:rsid w:val="00C960BE"/>
    <w:rsid w:val="00CB0AF9"/>
    <w:rsid w:val="00D22C9B"/>
    <w:rsid w:val="00D515CF"/>
    <w:rsid w:val="00D83200"/>
    <w:rsid w:val="00D867B5"/>
    <w:rsid w:val="00DC4D07"/>
    <w:rsid w:val="00E01965"/>
    <w:rsid w:val="00E25AFE"/>
    <w:rsid w:val="00E56CFE"/>
    <w:rsid w:val="00EB3F25"/>
    <w:rsid w:val="00F27890"/>
    <w:rsid w:val="00F552FB"/>
    <w:rsid w:val="00FE787E"/>
    <w:rsid w:val="00FF0080"/>
    <w:rsid w:val="01A87A09"/>
    <w:rsid w:val="024D2635"/>
    <w:rsid w:val="034CB979"/>
    <w:rsid w:val="03B07253"/>
    <w:rsid w:val="03D29C69"/>
    <w:rsid w:val="050CDA1C"/>
    <w:rsid w:val="050FA189"/>
    <w:rsid w:val="059C2C85"/>
    <w:rsid w:val="0701BD8B"/>
    <w:rsid w:val="09463C1B"/>
    <w:rsid w:val="09DBBEB7"/>
    <w:rsid w:val="0AD212C2"/>
    <w:rsid w:val="0B4493B1"/>
    <w:rsid w:val="0DFFADC9"/>
    <w:rsid w:val="0E7D2C6D"/>
    <w:rsid w:val="0EF51A14"/>
    <w:rsid w:val="12384990"/>
    <w:rsid w:val="12DCB5CA"/>
    <w:rsid w:val="13171DB8"/>
    <w:rsid w:val="131C6405"/>
    <w:rsid w:val="180908FF"/>
    <w:rsid w:val="189D6B54"/>
    <w:rsid w:val="18CEF67C"/>
    <w:rsid w:val="1B14617D"/>
    <w:rsid w:val="1B456582"/>
    <w:rsid w:val="1D210051"/>
    <w:rsid w:val="1D5ABD66"/>
    <w:rsid w:val="1E56B035"/>
    <w:rsid w:val="209E07F7"/>
    <w:rsid w:val="21EA373F"/>
    <w:rsid w:val="22560770"/>
    <w:rsid w:val="24F58F3A"/>
    <w:rsid w:val="2689EB3B"/>
    <w:rsid w:val="26A351CD"/>
    <w:rsid w:val="2723C0E9"/>
    <w:rsid w:val="274BA2C3"/>
    <w:rsid w:val="28EDFD14"/>
    <w:rsid w:val="3388C999"/>
    <w:rsid w:val="34B00C54"/>
    <w:rsid w:val="353D36C0"/>
    <w:rsid w:val="35D38D17"/>
    <w:rsid w:val="362731B2"/>
    <w:rsid w:val="36346459"/>
    <w:rsid w:val="37278075"/>
    <w:rsid w:val="37BBCE17"/>
    <w:rsid w:val="37BEAC05"/>
    <w:rsid w:val="37C511CB"/>
    <w:rsid w:val="385C1370"/>
    <w:rsid w:val="39F80841"/>
    <w:rsid w:val="3A356822"/>
    <w:rsid w:val="3D434B5F"/>
    <w:rsid w:val="3D58BBB9"/>
    <w:rsid w:val="3E466637"/>
    <w:rsid w:val="3EE6F659"/>
    <w:rsid w:val="41739D76"/>
    <w:rsid w:val="42E49083"/>
    <w:rsid w:val="430394D7"/>
    <w:rsid w:val="453672E5"/>
    <w:rsid w:val="4569CE18"/>
    <w:rsid w:val="45D2C8C8"/>
    <w:rsid w:val="45EE003A"/>
    <w:rsid w:val="46573248"/>
    <w:rsid w:val="48333778"/>
    <w:rsid w:val="4844AEC6"/>
    <w:rsid w:val="4A469391"/>
    <w:rsid w:val="4B4397D8"/>
    <w:rsid w:val="4B6440A5"/>
    <w:rsid w:val="4BC4E932"/>
    <w:rsid w:val="4C54969E"/>
    <w:rsid w:val="4C5E9FAE"/>
    <w:rsid w:val="4EB36B7C"/>
    <w:rsid w:val="4EE96644"/>
    <w:rsid w:val="4F6ED857"/>
    <w:rsid w:val="4FB2E0DA"/>
    <w:rsid w:val="508536A5"/>
    <w:rsid w:val="51AC379B"/>
    <w:rsid w:val="52210706"/>
    <w:rsid w:val="534F5B0D"/>
    <w:rsid w:val="53BCD767"/>
    <w:rsid w:val="5459D7E8"/>
    <w:rsid w:val="546068DB"/>
    <w:rsid w:val="557DFF14"/>
    <w:rsid w:val="55E9056F"/>
    <w:rsid w:val="56219654"/>
    <w:rsid w:val="59440A45"/>
    <w:rsid w:val="5A660DA6"/>
    <w:rsid w:val="5AA5D5AF"/>
    <w:rsid w:val="5AE9F119"/>
    <w:rsid w:val="6005BC8F"/>
    <w:rsid w:val="60DB6541"/>
    <w:rsid w:val="63B1223E"/>
    <w:rsid w:val="6435FAF6"/>
    <w:rsid w:val="655DAC8D"/>
    <w:rsid w:val="665759F3"/>
    <w:rsid w:val="6933EF23"/>
    <w:rsid w:val="6ABB0139"/>
    <w:rsid w:val="6ACDC79A"/>
    <w:rsid w:val="6E0230C0"/>
    <w:rsid w:val="70FB18B3"/>
    <w:rsid w:val="7199D725"/>
    <w:rsid w:val="72E48847"/>
    <w:rsid w:val="73B5C1D8"/>
    <w:rsid w:val="740B4DC5"/>
    <w:rsid w:val="75AB94C4"/>
    <w:rsid w:val="76D7E7E8"/>
    <w:rsid w:val="77951A2F"/>
    <w:rsid w:val="7803DC8C"/>
    <w:rsid w:val="78EDC25C"/>
    <w:rsid w:val="79AAC0E2"/>
    <w:rsid w:val="7DF5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6214"/>
  <w15:docId w15:val="{F4CEFB86-E0BB-43EE-863A-4EE25206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86C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045626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45626"/>
  </w:style>
  <w:style w:type="character" w:customStyle="1" w:styleId="eop">
    <w:name w:val="eop"/>
    <w:basedOn w:val="DefaultParagraphFont"/>
    <w:rsid w:val="00045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C22997618A9941B9874978FC0794FD" ma:contentTypeVersion="13" ma:contentTypeDescription="Create a new document." ma:contentTypeScope="" ma:versionID="4ce7179c96e30995d0229b5d825fa70a">
  <xsd:schema xmlns:xsd="http://www.w3.org/2001/XMLSchema" xmlns:xs="http://www.w3.org/2001/XMLSchema" xmlns:p="http://schemas.microsoft.com/office/2006/metadata/properties" xmlns:ns2="e8e64cf7-bf37-4d6a-8473-9552992c6714" xmlns:ns3="0a276e91-f7a1-43a7-8334-3e1de066499e" targetNamespace="http://schemas.microsoft.com/office/2006/metadata/properties" ma:root="true" ma:fieldsID="47200a5dadb773924176d9eac6a7e45d" ns2:_="" ns3:_="">
    <xsd:import namespace="e8e64cf7-bf37-4d6a-8473-9552992c6714"/>
    <xsd:import namespace="0a276e91-f7a1-43a7-8334-3e1de06649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64cf7-bf37-4d6a-8473-9552992c6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76e91-f7a1-43a7-8334-3e1de06649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276e91-f7a1-43a7-8334-3e1de066499e">
      <UserInfo>
        <DisplayName>Paulina Bieleninik</DisplayName>
        <AccountId>354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D593C-A12A-42B5-8127-8649394AB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64cf7-bf37-4d6a-8473-9552992c6714"/>
    <ds:schemaRef ds:uri="0a276e91-f7a1-43a7-8334-3e1de0664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740681-9F2C-4959-9BCE-EAE2D1F84200}">
  <ds:schemaRefs>
    <ds:schemaRef ds:uri="http://schemas.microsoft.com/office/2006/documentManagement/types"/>
    <ds:schemaRef ds:uri="0a276e91-f7a1-43a7-8334-3e1de066499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e8e64cf7-bf37-4d6a-8473-9552992c671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F91682A-215D-4C37-869B-A89BBD6943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Harshita Notyal</dc:creator>
  <dc:description/>
  <cp:lastModifiedBy>Paulina Bieleninik</cp:lastModifiedBy>
  <cp:revision>2</cp:revision>
  <dcterms:created xsi:type="dcterms:W3CDTF">2023-04-21T16:17:00Z</dcterms:created>
  <dcterms:modified xsi:type="dcterms:W3CDTF">2023-04-21T16:17:00Z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0x010100C2C22997618A9941B9874978FC0794FD</vt:lpwstr>
  </property>
</Properties>
</file>