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D5E8" w14:textId="77777777" w:rsidR="03D29C69" w:rsidRDefault="03D29C69" w:rsidP="3D434B5F">
      <w:pPr>
        <w:spacing w:line="259" w:lineRule="auto"/>
        <w:ind w:left="-850"/>
        <w:rPr>
          <w:rFonts w:cs="Calibri"/>
        </w:rPr>
      </w:pPr>
      <w:r>
        <w:rPr>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14:paraId="725C124D" w14:textId="77777777" w:rsidR="3D434B5F" w:rsidRDefault="3D434B5F" w:rsidP="3D434B5F">
      <w:pPr>
        <w:spacing w:line="259" w:lineRule="auto"/>
        <w:ind w:left="-850"/>
        <w:rPr>
          <w:rFonts w:cs="Calibri"/>
        </w:rPr>
      </w:pPr>
    </w:p>
    <w:p w14:paraId="5136F8E6" w14:textId="5D7274BA" w:rsidR="03D29C69" w:rsidRDefault="03D29C69" w:rsidP="3D434B5F">
      <w:pPr>
        <w:spacing w:line="257" w:lineRule="auto"/>
        <w:jc w:val="center"/>
        <w:rPr>
          <w:rFonts w:ascii="Arial" w:eastAsia="Arial" w:hAnsi="Arial" w:cs="Arial"/>
          <w:color w:val="808080" w:themeColor="background1" w:themeShade="80"/>
          <w:sz w:val="48"/>
          <w:szCs w:val="48"/>
        </w:rPr>
      </w:pPr>
      <w:r w:rsidRPr="3D434B5F">
        <w:rPr>
          <w:rFonts w:ascii="Arial" w:eastAsia="Arial" w:hAnsi="Arial" w:cs="Arial"/>
          <w:color w:val="808080" w:themeColor="background1" w:themeShade="80"/>
          <w:sz w:val="48"/>
          <w:szCs w:val="48"/>
        </w:rPr>
        <w:t>Meeting</w:t>
      </w:r>
      <w:r w:rsidR="00911D70">
        <w:rPr>
          <w:rFonts w:ascii="Arial" w:eastAsia="Arial" w:hAnsi="Arial" w:cs="Arial"/>
          <w:color w:val="808080" w:themeColor="background1" w:themeShade="80"/>
          <w:sz w:val="48"/>
          <w:szCs w:val="48"/>
        </w:rPr>
        <w:t xml:space="preserve"> Minutes Template</w:t>
      </w:r>
    </w:p>
    <w:p w14:paraId="44F7832B" w14:textId="77777777" w:rsidR="3D434B5F" w:rsidRDefault="3D434B5F" w:rsidP="3D434B5F">
      <w:pPr>
        <w:spacing w:line="257" w:lineRule="auto"/>
        <w:ind w:left="794" w:hanging="794"/>
        <w:jc w:val="center"/>
        <w:rPr>
          <w:rFonts w:ascii="Arial" w:eastAsia="Arial" w:hAnsi="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14:paraId="0223F854" w14:textId="77777777" w:rsidTr="0EA95551">
        <w:trPr>
          <w:trHeight w:val="300"/>
        </w:trPr>
        <w:tc>
          <w:tcPr>
            <w:tcW w:w="1710" w:type="dxa"/>
            <w:tcBorders>
              <w:top w:val="single" w:sz="6" w:space="0" w:color="93867A"/>
              <w:left w:val="nil"/>
              <w:bottom w:val="single" w:sz="6" w:space="0" w:color="93867A"/>
              <w:right w:val="nil"/>
            </w:tcBorders>
            <w:vAlign w:val="center"/>
          </w:tcPr>
          <w:p w14:paraId="666FECE0" w14:textId="77777777" w:rsidR="3D434B5F" w:rsidRDefault="3D434B5F" w:rsidP="3D434B5F">
            <w:pPr>
              <w:spacing w:line="259" w:lineRule="auto"/>
              <w:rPr>
                <w:rFonts w:ascii="Arial" w:eastAsia="Arial" w:hAnsi="Arial" w:cs="Arial"/>
              </w:rPr>
            </w:pPr>
            <w:r w:rsidRPr="3D434B5F">
              <w:rPr>
                <w:rFonts w:ascii="Arial" w:eastAsia="Arial" w:hAnsi="Arial" w:cs="Arial"/>
                <w:b/>
                <w:bCs/>
              </w:rPr>
              <w:t xml:space="preserve">Date </w:t>
            </w:r>
          </w:p>
        </w:tc>
        <w:tc>
          <w:tcPr>
            <w:tcW w:w="6915" w:type="dxa"/>
            <w:tcBorders>
              <w:top w:val="single" w:sz="6" w:space="0" w:color="93867A"/>
              <w:left w:val="nil"/>
              <w:bottom w:val="single" w:sz="6" w:space="0" w:color="93867A"/>
              <w:right w:val="nil"/>
            </w:tcBorders>
            <w:vAlign w:val="center"/>
          </w:tcPr>
          <w:p w14:paraId="6EDF288F" w14:textId="7AAD1FD1" w:rsidR="76D7E7E8" w:rsidRDefault="00F72B99" w:rsidP="3D434B5F">
            <w:pPr>
              <w:spacing w:line="259" w:lineRule="auto"/>
              <w:rPr>
                <w:rFonts w:ascii="Arial" w:eastAsia="Arial" w:hAnsi="Arial" w:cs="Arial"/>
              </w:rPr>
            </w:pPr>
            <w:r>
              <w:rPr>
                <w:rFonts w:ascii="Arial" w:eastAsia="Arial" w:hAnsi="Arial" w:cs="Arial"/>
              </w:rPr>
              <w:t>10/10</w:t>
            </w:r>
            <w:r w:rsidR="3D434B5F" w:rsidRPr="56219654">
              <w:rPr>
                <w:rFonts w:ascii="Arial" w:eastAsia="Arial" w:hAnsi="Arial" w:cs="Arial"/>
              </w:rPr>
              <w:t>/202</w:t>
            </w:r>
            <w:r w:rsidR="002C2EE1">
              <w:rPr>
                <w:rFonts w:ascii="Arial" w:eastAsia="Arial" w:hAnsi="Arial" w:cs="Arial"/>
              </w:rPr>
              <w:t>3</w:t>
            </w:r>
          </w:p>
        </w:tc>
      </w:tr>
      <w:tr w:rsidR="3D434B5F" w14:paraId="0EF9AF40" w14:textId="77777777" w:rsidTr="0EA95551">
        <w:trPr>
          <w:trHeight w:val="300"/>
        </w:trPr>
        <w:tc>
          <w:tcPr>
            <w:tcW w:w="1710" w:type="dxa"/>
            <w:tcBorders>
              <w:top w:val="single" w:sz="6" w:space="0" w:color="93867A"/>
              <w:left w:val="nil"/>
              <w:bottom w:val="single" w:sz="6" w:space="0" w:color="93867A"/>
              <w:right w:val="nil"/>
            </w:tcBorders>
            <w:vAlign w:val="center"/>
          </w:tcPr>
          <w:p w14:paraId="38FA6417" w14:textId="77777777" w:rsidR="3D434B5F" w:rsidRDefault="3D434B5F" w:rsidP="3D434B5F">
            <w:pPr>
              <w:spacing w:line="259" w:lineRule="auto"/>
              <w:rPr>
                <w:rFonts w:ascii="Arial" w:eastAsia="Arial" w:hAnsi="Arial" w:cs="Arial"/>
              </w:rPr>
            </w:pPr>
            <w:r w:rsidRPr="3D434B5F">
              <w:rPr>
                <w:rFonts w:ascii="Arial" w:eastAsia="Arial" w:hAnsi="Arial" w:cs="Arial"/>
                <w:b/>
                <w:bCs/>
              </w:rPr>
              <w:t>Time</w:t>
            </w:r>
          </w:p>
        </w:tc>
        <w:tc>
          <w:tcPr>
            <w:tcW w:w="6915" w:type="dxa"/>
            <w:tcBorders>
              <w:top w:val="single" w:sz="6" w:space="0" w:color="93867A"/>
              <w:left w:val="nil"/>
              <w:bottom w:val="single" w:sz="6" w:space="0" w:color="93867A"/>
              <w:right w:val="nil"/>
            </w:tcBorders>
            <w:vAlign w:val="center"/>
          </w:tcPr>
          <w:p w14:paraId="78DE9B53" w14:textId="49861EFF" w:rsidR="209E07F7" w:rsidRDefault="002C2EE1" w:rsidP="3D434B5F">
            <w:pPr>
              <w:spacing w:line="259" w:lineRule="auto"/>
              <w:rPr>
                <w:rFonts w:ascii="Arial" w:eastAsia="Arial" w:hAnsi="Arial" w:cs="Arial"/>
              </w:rPr>
            </w:pPr>
            <w:r w:rsidRPr="0EA95551">
              <w:rPr>
                <w:rFonts w:ascii="Arial" w:eastAsia="Arial" w:hAnsi="Arial" w:cs="Arial"/>
              </w:rPr>
              <w:t>9am</w:t>
            </w:r>
          </w:p>
        </w:tc>
      </w:tr>
      <w:tr w:rsidR="3D434B5F" w14:paraId="7576B4C8" w14:textId="77777777" w:rsidTr="0EA95551">
        <w:trPr>
          <w:trHeight w:val="300"/>
        </w:trPr>
        <w:tc>
          <w:tcPr>
            <w:tcW w:w="1710" w:type="dxa"/>
            <w:tcBorders>
              <w:top w:val="single" w:sz="6" w:space="0" w:color="93867A"/>
              <w:left w:val="nil"/>
              <w:bottom w:val="single" w:sz="6" w:space="0" w:color="93867A"/>
              <w:right w:val="nil"/>
            </w:tcBorders>
            <w:vAlign w:val="center"/>
          </w:tcPr>
          <w:p w14:paraId="1BC4D38A" w14:textId="77777777" w:rsidR="3D434B5F" w:rsidRDefault="3D434B5F" w:rsidP="3D434B5F">
            <w:pPr>
              <w:spacing w:line="259" w:lineRule="auto"/>
              <w:rPr>
                <w:rFonts w:ascii="Arial" w:eastAsia="Arial" w:hAnsi="Arial" w:cs="Arial"/>
              </w:rPr>
            </w:pPr>
            <w:r w:rsidRPr="3D434B5F">
              <w:rPr>
                <w:rFonts w:ascii="Arial" w:eastAsia="Arial" w:hAnsi="Arial" w:cs="Arial"/>
                <w:b/>
                <w:bCs/>
              </w:rPr>
              <w:t>Platform</w:t>
            </w:r>
          </w:p>
        </w:tc>
        <w:tc>
          <w:tcPr>
            <w:tcW w:w="6915" w:type="dxa"/>
            <w:tcBorders>
              <w:top w:val="single" w:sz="6" w:space="0" w:color="93867A"/>
              <w:left w:val="nil"/>
              <w:bottom w:val="single" w:sz="6" w:space="0" w:color="93867A"/>
              <w:right w:val="nil"/>
            </w:tcBorders>
            <w:vAlign w:val="center"/>
          </w:tcPr>
          <w:p w14:paraId="68F40BD4" w14:textId="77777777" w:rsidR="3D434B5F" w:rsidRDefault="3D434B5F" w:rsidP="3D434B5F">
            <w:pPr>
              <w:spacing w:line="259" w:lineRule="auto"/>
              <w:rPr>
                <w:rFonts w:ascii="Arial" w:eastAsia="Arial" w:hAnsi="Arial" w:cs="Arial"/>
              </w:rPr>
            </w:pPr>
            <w:r w:rsidRPr="3D434B5F">
              <w:rPr>
                <w:rFonts w:ascii="Arial" w:eastAsia="Arial" w:hAnsi="Arial" w:cs="Arial"/>
              </w:rPr>
              <w:t>Zoom</w:t>
            </w:r>
          </w:p>
        </w:tc>
      </w:tr>
      <w:tr w:rsidR="3D434B5F" w14:paraId="1D8A46ED" w14:textId="77777777" w:rsidTr="0EA95551">
        <w:trPr>
          <w:trHeight w:val="300"/>
        </w:trPr>
        <w:tc>
          <w:tcPr>
            <w:tcW w:w="1710" w:type="dxa"/>
            <w:tcBorders>
              <w:top w:val="single" w:sz="6" w:space="0" w:color="93867A"/>
              <w:left w:val="nil"/>
              <w:bottom w:val="single" w:sz="6" w:space="0" w:color="93867A"/>
              <w:right w:val="nil"/>
            </w:tcBorders>
            <w:vAlign w:val="center"/>
          </w:tcPr>
          <w:p w14:paraId="660244A8" w14:textId="77777777" w:rsidR="3D434B5F" w:rsidRDefault="3D434B5F" w:rsidP="3D434B5F">
            <w:pPr>
              <w:spacing w:line="259" w:lineRule="auto"/>
              <w:rPr>
                <w:rFonts w:ascii="Arial" w:eastAsia="Arial" w:hAnsi="Arial" w:cs="Arial"/>
              </w:rPr>
            </w:pPr>
            <w:r w:rsidRPr="3D434B5F">
              <w:rPr>
                <w:rFonts w:ascii="Arial" w:eastAsia="Arial" w:hAnsi="Arial" w:cs="Arial"/>
                <w:b/>
                <w:bCs/>
              </w:rPr>
              <w:t>Session</w:t>
            </w:r>
          </w:p>
        </w:tc>
        <w:tc>
          <w:tcPr>
            <w:tcW w:w="6915" w:type="dxa"/>
            <w:tcBorders>
              <w:top w:val="single" w:sz="6" w:space="0" w:color="93867A"/>
              <w:left w:val="nil"/>
              <w:bottom w:val="single" w:sz="6" w:space="0" w:color="93867A"/>
              <w:right w:val="nil"/>
            </w:tcBorders>
            <w:vAlign w:val="center"/>
          </w:tcPr>
          <w:p w14:paraId="0010BF5F" w14:textId="77777777" w:rsidR="3D434B5F" w:rsidRDefault="3D434B5F" w:rsidP="3D434B5F">
            <w:pPr>
              <w:spacing w:line="259" w:lineRule="auto"/>
              <w:rPr>
                <w:rFonts w:ascii="Arial" w:eastAsia="Arial" w:hAnsi="Arial" w:cs="Arial"/>
              </w:rPr>
            </w:pPr>
            <w:r w:rsidRPr="3D434B5F">
              <w:rPr>
                <w:rFonts w:ascii="Arial" w:eastAsia="Arial" w:hAnsi="Arial" w:cs="Arial"/>
              </w:rPr>
              <w:t>Team Meeting</w:t>
            </w:r>
          </w:p>
        </w:tc>
      </w:tr>
      <w:tr w:rsidR="3D434B5F" w14:paraId="2C4A3A5C" w14:textId="77777777" w:rsidTr="0EA95551">
        <w:trPr>
          <w:trHeight w:val="300"/>
        </w:trPr>
        <w:tc>
          <w:tcPr>
            <w:tcW w:w="1710" w:type="dxa"/>
            <w:tcBorders>
              <w:top w:val="single" w:sz="6" w:space="0" w:color="93867A"/>
              <w:left w:val="nil"/>
              <w:bottom w:val="single" w:sz="6" w:space="0" w:color="93867A"/>
              <w:right w:val="nil"/>
            </w:tcBorders>
            <w:vAlign w:val="center"/>
          </w:tcPr>
          <w:p w14:paraId="5CCFBA67" w14:textId="77777777" w:rsidR="3D434B5F" w:rsidRDefault="3D434B5F" w:rsidP="3D434B5F">
            <w:pPr>
              <w:spacing w:line="259" w:lineRule="auto"/>
              <w:rPr>
                <w:rFonts w:ascii="Arial" w:eastAsia="Arial" w:hAnsi="Arial" w:cs="Arial"/>
              </w:rPr>
            </w:pPr>
            <w:r w:rsidRPr="3D434B5F">
              <w:rPr>
                <w:rFonts w:ascii="Arial" w:eastAsia="Arial" w:hAnsi="Arial" w:cs="Arial"/>
                <w:b/>
                <w:bCs/>
              </w:rPr>
              <w:t>Aim</w:t>
            </w:r>
          </w:p>
        </w:tc>
        <w:tc>
          <w:tcPr>
            <w:tcW w:w="6915" w:type="dxa"/>
            <w:tcBorders>
              <w:top w:val="single" w:sz="6" w:space="0" w:color="93867A"/>
              <w:left w:val="nil"/>
              <w:bottom w:val="single" w:sz="6" w:space="0" w:color="93867A"/>
              <w:right w:val="nil"/>
            </w:tcBorders>
            <w:vAlign w:val="center"/>
          </w:tcPr>
          <w:p w14:paraId="282EF3C3" w14:textId="04385FB4" w:rsidR="3D434B5F" w:rsidRDefault="3D434B5F" w:rsidP="3D434B5F">
            <w:pPr>
              <w:spacing w:line="259" w:lineRule="auto"/>
              <w:rPr>
                <w:rFonts w:ascii="Arial" w:eastAsia="Arial" w:hAnsi="Arial" w:cs="Arial"/>
              </w:rPr>
            </w:pPr>
          </w:p>
        </w:tc>
      </w:tr>
      <w:tr w:rsidR="00950928" w14:paraId="1FE29229" w14:textId="77777777" w:rsidTr="0EA95551">
        <w:trPr>
          <w:trHeight w:val="300"/>
        </w:trPr>
        <w:tc>
          <w:tcPr>
            <w:tcW w:w="1710" w:type="dxa"/>
            <w:tcBorders>
              <w:top w:val="single" w:sz="6" w:space="0" w:color="93867A"/>
              <w:left w:val="nil"/>
              <w:bottom w:val="single" w:sz="6" w:space="0" w:color="93867A"/>
              <w:right w:val="nil"/>
            </w:tcBorders>
            <w:vAlign w:val="center"/>
          </w:tcPr>
          <w:p w14:paraId="6506DB6F" w14:textId="775D7C77" w:rsidR="00950928" w:rsidRDefault="00950928" w:rsidP="0067543C">
            <w:pPr>
              <w:spacing w:line="259" w:lineRule="auto"/>
              <w:rPr>
                <w:rFonts w:ascii="Arial" w:eastAsia="Arial" w:hAnsi="Arial" w:cs="Arial"/>
              </w:rPr>
            </w:pPr>
            <w:r>
              <w:rPr>
                <w:rFonts w:ascii="Arial" w:eastAsia="Arial" w:hAnsi="Arial" w:cs="Arial"/>
                <w:b/>
                <w:bCs/>
              </w:rPr>
              <w:t>Attendance</w:t>
            </w:r>
          </w:p>
        </w:tc>
        <w:tc>
          <w:tcPr>
            <w:tcW w:w="6915" w:type="dxa"/>
            <w:tcBorders>
              <w:top w:val="single" w:sz="6" w:space="0" w:color="93867A"/>
              <w:left w:val="nil"/>
              <w:bottom w:val="single" w:sz="6" w:space="0" w:color="93867A"/>
              <w:right w:val="nil"/>
            </w:tcBorders>
            <w:vAlign w:val="center"/>
          </w:tcPr>
          <w:p w14:paraId="6DA3E56C" w14:textId="77777777" w:rsidR="00950928" w:rsidRDefault="003B673A" w:rsidP="00AA6081">
            <w:pPr>
              <w:spacing w:line="259" w:lineRule="auto"/>
              <w:rPr>
                <w:rFonts w:ascii="Arial" w:eastAsia="Arial" w:hAnsi="Arial" w:cs="Arial"/>
              </w:rPr>
            </w:pPr>
            <w:r>
              <w:rPr>
                <w:rFonts w:ascii="Arial" w:eastAsia="Arial" w:hAnsi="Arial" w:cs="Arial"/>
              </w:rPr>
              <w:t>Laura Perry</w:t>
            </w:r>
          </w:p>
          <w:p w14:paraId="10EAB573" w14:textId="77777777" w:rsidR="003B673A" w:rsidRDefault="003B673A" w:rsidP="00AA6081">
            <w:pPr>
              <w:spacing w:line="259" w:lineRule="auto"/>
              <w:rPr>
                <w:rFonts w:ascii="Arial" w:eastAsia="Arial" w:hAnsi="Arial" w:cs="Arial"/>
              </w:rPr>
            </w:pPr>
            <w:r>
              <w:rPr>
                <w:rFonts w:ascii="Arial" w:eastAsia="Arial" w:hAnsi="Arial" w:cs="Arial"/>
              </w:rPr>
              <w:t>Christopher Clark</w:t>
            </w:r>
          </w:p>
          <w:p w14:paraId="6CDF83D5" w14:textId="77777777" w:rsidR="003B673A" w:rsidRDefault="003B673A" w:rsidP="00AA6081">
            <w:pPr>
              <w:spacing w:line="259" w:lineRule="auto"/>
              <w:rPr>
                <w:rFonts w:ascii="Arial" w:eastAsia="Arial" w:hAnsi="Arial" w:cs="Arial"/>
              </w:rPr>
            </w:pPr>
            <w:r>
              <w:rPr>
                <w:rFonts w:ascii="Arial" w:eastAsia="Arial" w:hAnsi="Arial" w:cs="Arial"/>
              </w:rPr>
              <w:t xml:space="preserve">Clare </w:t>
            </w:r>
            <w:proofErr w:type="spellStart"/>
            <w:r>
              <w:rPr>
                <w:rFonts w:ascii="Arial" w:eastAsia="Arial" w:hAnsi="Arial" w:cs="Arial"/>
              </w:rPr>
              <w:t>Ouddane</w:t>
            </w:r>
            <w:proofErr w:type="spellEnd"/>
          </w:p>
          <w:p w14:paraId="4C130CE1" w14:textId="77777777" w:rsidR="003B673A" w:rsidRDefault="003B673A" w:rsidP="00AA6081">
            <w:pPr>
              <w:spacing w:line="259" w:lineRule="auto"/>
              <w:rPr>
                <w:rFonts w:ascii="Arial" w:eastAsia="Arial" w:hAnsi="Arial" w:cs="Arial"/>
              </w:rPr>
            </w:pPr>
            <w:r>
              <w:rPr>
                <w:rFonts w:ascii="Arial" w:eastAsia="Arial" w:hAnsi="Arial" w:cs="Arial"/>
              </w:rPr>
              <w:t>Alan Williams</w:t>
            </w:r>
          </w:p>
          <w:p w14:paraId="531D235D" w14:textId="16F749AC" w:rsidR="00B776B4" w:rsidRDefault="00B776B4" w:rsidP="00AA6081">
            <w:pPr>
              <w:spacing w:line="259" w:lineRule="auto"/>
              <w:rPr>
                <w:rFonts w:ascii="Arial" w:eastAsia="Arial" w:hAnsi="Arial" w:cs="Arial"/>
              </w:rPr>
            </w:pPr>
            <w:r>
              <w:rPr>
                <w:rFonts w:ascii="Arial" w:eastAsia="Arial" w:hAnsi="Arial" w:cs="Arial"/>
              </w:rPr>
              <w:t>Haajarah Razaq</w:t>
            </w:r>
          </w:p>
        </w:tc>
      </w:tr>
    </w:tbl>
    <w:p w14:paraId="3F0B9C0C" w14:textId="7E49657A" w:rsidR="00045626" w:rsidRDefault="00045626" w:rsidP="00045626">
      <w:pPr>
        <w:pStyle w:val="paragraph"/>
        <w:spacing w:before="0" w:beforeAutospacing="0" w:after="0" w:afterAutospacing="0"/>
        <w:textAlignment w:val="baseline"/>
        <w:rPr>
          <w:rStyle w:val="normaltextrun"/>
          <w:rFonts w:ascii="Arial" w:hAnsi="Arial" w:cs="Arial"/>
        </w:rPr>
      </w:pPr>
    </w:p>
    <w:p w14:paraId="05D64048" w14:textId="77777777" w:rsidR="006E1B0A" w:rsidRDefault="006E1B0A" w:rsidP="00C13556">
      <w:pPr>
        <w:pStyle w:val="paragraph"/>
        <w:spacing w:before="0" w:beforeAutospacing="0" w:after="0" w:afterAutospacing="0"/>
        <w:textAlignment w:val="baseline"/>
        <w:rPr>
          <w:rStyle w:val="normaltextrun"/>
          <w:rFonts w:ascii="Arial" w:hAnsi="Arial" w:cs="Arial"/>
        </w:rPr>
      </w:pPr>
    </w:p>
    <w:p w14:paraId="0DCC1E8F" w14:textId="7516C6D1" w:rsidR="00616B2F" w:rsidRDefault="006E1B0A" w:rsidP="00C13556">
      <w:pPr>
        <w:pStyle w:val="paragraph"/>
        <w:spacing w:before="0" w:beforeAutospacing="0" w:after="0" w:afterAutospacing="0"/>
        <w:textAlignment w:val="baseline"/>
        <w:rPr>
          <w:rStyle w:val="normaltextrun"/>
          <w:rFonts w:ascii="Arial" w:hAnsi="Arial" w:cs="Arial"/>
          <w:color w:val="FF0000"/>
          <w:sz w:val="28"/>
          <w:szCs w:val="28"/>
        </w:rPr>
      </w:pPr>
      <w:r w:rsidRPr="164F845D">
        <w:rPr>
          <w:rStyle w:val="normaltextrun"/>
          <w:rFonts w:ascii="Arial" w:hAnsi="Arial" w:cs="Arial"/>
          <w:color w:val="FF0000"/>
          <w:sz w:val="28"/>
          <w:szCs w:val="28"/>
        </w:rPr>
        <w:t xml:space="preserve">Discussion Points </w:t>
      </w:r>
    </w:p>
    <w:p w14:paraId="356AEA9D" w14:textId="77777777" w:rsidR="00B31EE6" w:rsidRDefault="00B31EE6" w:rsidP="00C13556">
      <w:pPr>
        <w:pStyle w:val="paragraph"/>
        <w:spacing w:before="0" w:beforeAutospacing="0" w:after="0" w:afterAutospacing="0"/>
        <w:textAlignment w:val="baseline"/>
        <w:rPr>
          <w:rStyle w:val="normaltextrun"/>
          <w:rFonts w:ascii="Arial" w:hAnsi="Arial" w:cs="Arial"/>
          <w:color w:val="FF0000"/>
          <w:sz w:val="28"/>
          <w:szCs w:val="28"/>
        </w:rPr>
      </w:pPr>
    </w:p>
    <w:p w14:paraId="529865B6" w14:textId="15C12216" w:rsidR="00B31EE6" w:rsidRPr="00B31EE6" w:rsidRDefault="00B31EE6" w:rsidP="00B31EE6">
      <w:pPr>
        <w:pStyle w:val="paragraph"/>
        <w:numPr>
          <w:ilvl w:val="0"/>
          <w:numId w:val="10"/>
        </w:numPr>
        <w:spacing w:before="0" w:beforeAutospacing="0" w:after="0" w:afterAutospacing="0"/>
        <w:textAlignment w:val="baseline"/>
        <w:rPr>
          <w:rStyle w:val="normaltextrun"/>
          <w:rFonts w:ascii="Arial" w:hAnsi="Arial" w:cs="Arial"/>
        </w:rPr>
      </w:pPr>
      <w:r w:rsidRPr="00B31EE6">
        <w:rPr>
          <w:rStyle w:val="normaltextrun"/>
          <w:rFonts w:ascii="Arial" w:hAnsi="Arial" w:cs="Arial"/>
        </w:rPr>
        <w:t>Any good practice that anyone has experienced to share with others Re new Engagement process - anything anyone finding difficult, any expectations they may have of us, anything useful that can be shared with other lead</w:t>
      </w:r>
      <w:r w:rsidR="00964840">
        <w:rPr>
          <w:rStyle w:val="normaltextrun"/>
          <w:rFonts w:ascii="Arial" w:hAnsi="Arial" w:cs="Arial"/>
        </w:rPr>
        <w:t xml:space="preserve"> – </w:t>
      </w:r>
      <w:r w:rsidR="00964840" w:rsidRPr="00F72928">
        <w:rPr>
          <w:rStyle w:val="normaltextrun"/>
          <w:rFonts w:ascii="Arial" w:hAnsi="Arial" w:cs="Arial"/>
          <w:color w:val="4472C4" w:themeColor="accent1"/>
        </w:rPr>
        <w:t xml:space="preserve">AW &amp; CC have opted to set up WhatsApp groups and have found this particularly useful for sharing </w:t>
      </w:r>
      <w:proofErr w:type="gramStart"/>
      <w:r w:rsidR="00964840" w:rsidRPr="00F72928">
        <w:rPr>
          <w:rStyle w:val="normaltextrun"/>
          <w:rFonts w:ascii="Arial" w:hAnsi="Arial" w:cs="Arial"/>
          <w:color w:val="4472C4" w:themeColor="accent1"/>
        </w:rPr>
        <w:t>information</w:t>
      </w:r>
      <w:proofErr w:type="gramEnd"/>
    </w:p>
    <w:p w14:paraId="31C988D0" w14:textId="7119B5AB" w:rsidR="00B31EE6" w:rsidRPr="00B31EE6" w:rsidRDefault="00B31EE6" w:rsidP="00B31EE6">
      <w:pPr>
        <w:pStyle w:val="paragraph"/>
        <w:numPr>
          <w:ilvl w:val="0"/>
          <w:numId w:val="10"/>
        </w:numPr>
        <w:spacing w:before="0" w:beforeAutospacing="0" w:after="0" w:afterAutospacing="0"/>
        <w:textAlignment w:val="baseline"/>
        <w:rPr>
          <w:rStyle w:val="normaltextrun"/>
          <w:rFonts w:ascii="Arial" w:hAnsi="Arial" w:cs="Arial"/>
        </w:rPr>
      </w:pPr>
      <w:r w:rsidRPr="00B31EE6">
        <w:rPr>
          <w:rStyle w:val="normaltextrun"/>
          <w:rFonts w:ascii="Arial" w:hAnsi="Arial" w:cs="Arial"/>
        </w:rPr>
        <w:t xml:space="preserve">Recruitment update - SLO now completed, Mitel training session 1 completed, further Mitel and 1st Dynamics this </w:t>
      </w:r>
      <w:proofErr w:type="gramStart"/>
      <w:r w:rsidRPr="00B31EE6">
        <w:rPr>
          <w:rStyle w:val="normaltextrun"/>
          <w:rFonts w:ascii="Arial" w:hAnsi="Arial" w:cs="Arial"/>
        </w:rPr>
        <w:t>week</w:t>
      </w:r>
      <w:proofErr w:type="gramEnd"/>
    </w:p>
    <w:p w14:paraId="05CE690B" w14:textId="64C6CE98" w:rsidR="00B31EE6" w:rsidRPr="00B31EE6" w:rsidRDefault="00B31EE6" w:rsidP="00B31EE6">
      <w:pPr>
        <w:pStyle w:val="paragraph"/>
        <w:numPr>
          <w:ilvl w:val="0"/>
          <w:numId w:val="10"/>
        </w:numPr>
        <w:spacing w:before="0" w:beforeAutospacing="0" w:after="0" w:afterAutospacing="0"/>
        <w:textAlignment w:val="baseline"/>
        <w:rPr>
          <w:rStyle w:val="normaltextrun"/>
          <w:rFonts w:ascii="Arial" w:hAnsi="Arial" w:cs="Arial"/>
        </w:rPr>
      </w:pPr>
      <w:r w:rsidRPr="00B31EE6">
        <w:rPr>
          <w:rStyle w:val="normaltextrun"/>
          <w:rFonts w:ascii="Arial" w:hAnsi="Arial" w:cs="Arial"/>
        </w:rPr>
        <w:t xml:space="preserve">Meet your team NL issue (Next one - December!) - please see the </w:t>
      </w:r>
      <w:proofErr w:type="gramStart"/>
      <w:r w:rsidRPr="00B31EE6">
        <w:rPr>
          <w:rStyle w:val="normaltextrun"/>
          <w:rFonts w:ascii="Arial" w:hAnsi="Arial" w:cs="Arial"/>
        </w:rPr>
        <w:t>comment</w:t>
      </w:r>
      <w:proofErr w:type="gramEnd"/>
    </w:p>
    <w:p w14:paraId="594AE9AA" w14:textId="7CDC86F4" w:rsidR="00B31EE6" w:rsidRPr="00B31EE6" w:rsidRDefault="00B31EE6" w:rsidP="00B31EE6">
      <w:pPr>
        <w:pStyle w:val="paragraph"/>
        <w:numPr>
          <w:ilvl w:val="0"/>
          <w:numId w:val="10"/>
        </w:numPr>
        <w:spacing w:before="0" w:beforeAutospacing="0" w:after="0" w:afterAutospacing="0"/>
        <w:textAlignment w:val="baseline"/>
        <w:rPr>
          <w:rStyle w:val="normaltextrun"/>
          <w:rFonts w:ascii="Arial" w:hAnsi="Arial" w:cs="Arial"/>
        </w:rPr>
      </w:pPr>
      <w:r w:rsidRPr="00B31EE6">
        <w:rPr>
          <w:rStyle w:val="normaltextrun"/>
          <w:rFonts w:ascii="Arial" w:hAnsi="Arial" w:cs="Arial"/>
        </w:rPr>
        <w:t>Mentioned in last Eve meeting that the Mitel agent group 001 was still called National Support Line Volunteers - in the interests of inclusivity &amp; equality a request has now been made to have this reworded.</w:t>
      </w:r>
    </w:p>
    <w:p w14:paraId="26601BB9" w14:textId="2BBADC3D" w:rsidR="00B31EE6" w:rsidRPr="00B31EE6" w:rsidRDefault="00B31EE6" w:rsidP="00B31EE6">
      <w:pPr>
        <w:pStyle w:val="paragraph"/>
        <w:numPr>
          <w:ilvl w:val="0"/>
          <w:numId w:val="10"/>
        </w:numPr>
        <w:spacing w:before="0" w:beforeAutospacing="0" w:after="0" w:afterAutospacing="0"/>
        <w:textAlignment w:val="baseline"/>
        <w:rPr>
          <w:rStyle w:val="normaltextrun"/>
          <w:rFonts w:ascii="Arial" w:hAnsi="Arial" w:cs="Arial"/>
        </w:rPr>
      </w:pPr>
      <w:r w:rsidRPr="00B31EE6">
        <w:rPr>
          <w:rStyle w:val="normaltextrun"/>
          <w:rFonts w:ascii="Arial" w:hAnsi="Arial" w:cs="Arial"/>
        </w:rPr>
        <w:t>General feedback on how the shifts have been these days, any specific type of calls to highlight.</w:t>
      </w:r>
    </w:p>
    <w:p w14:paraId="1FE74175" w14:textId="361823B7" w:rsidR="00B31EE6" w:rsidRDefault="00B31EE6" w:rsidP="00B31EE6">
      <w:pPr>
        <w:pStyle w:val="paragraph"/>
        <w:numPr>
          <w:ilvl w:val="0"/>
          <w:numId w:val="10"/>
        </w:numPr>
        <w:spacing w:before="0" w:beforeAutospacing="0" w:after="0" w:afterAutospacing="0"/>
        <w:textAlignment w:val="baseline"/>
        <w:rPr>
          <w:rStyle w:val="normaltextrun"/>
          <w:rFonts w:ascii="Arial" w:hAnsi="Arial" w:cs="Arial"/>
        </w:rPr>
      </w:pPr>
      <w:r w:rsidRPr="00B31EE6">
        <w:rPr>
          <w:rStyle w:val="normaltextrun"/>
          <w:rFonts w:ascii="Arial" w:hAnsi="Arial" w:cs="Arial"/>
        </w:rPr>
        <w:t xml:space="preserve">There was feedback passed on regarding the need for a summary sheet of all information needed to be utilised on a Safeguarding call. It was observed that DOB, Home office Port ref numbers etc get missed and call backs are needed sometimes 2-3 times before all information is gained. Are there any ideas that can be shared about what could be included in this? </w:t>
      </w:r>
      <w:r w:rsidR="00D04DE4" w:rsidRPr="0056082F">
        <w:rPr>
          <w:rStyle w:val="normaltextrun"/>
          <w:rFonts w:ascii="Arial" w:hAnsi="Arial" w:cs="Arial"/>
          <w:color w:val="4472C4" w:themeColor="accent1"/>
        </w:rPr>
        <w:t>–</w:t>
      </w:r>
      <w:r w:rsidR="00E16BAF" w:rsidRPr="0056082F">
        <w:rPr>
          <w:rStyle w:val="normaltextrun"/>
          <w:rFonts w:ascii="Arial" w:hAnsi="Arial" w:cs="Arial"/>
          <w:color w:val="4472C4" w:themeColor="accent1"/>
        </w:rPr>
        <w:t xml:space="preserve"> </w:t>
      </w:r>
      <w:r w:rsidR="0056082F">
        <w:rPr>
          <w:rStyle w:val="normaltextrun"/>
          <w:rFonts w:ascii="Arial" w:hAnsi="Arial" w:cs="Arial"/>
          <w:color w:val="4472C4" w:themeColor="accent1"/>
        </w:rPr>
        <w:t xml:space="preserve">Suggestions were that </w:t>
      </w:r>
      <w:r w:rsidR="00D04DE4" w:rsidRPr="0056082F">
        <w:rPr>
          <w:rStyle w:val="normaltextrun"/>
          <w:rFonts w:ascii="Arial" w:hAnsi="Arial" w:cs="Arial"/>
          <w:color w:val="4472C4" w:themeColor="accent1"/>
        </w:rPr>
        <w:t>as standard practice, it would be useful to obtain Names, DOB for all (Not the ages), Port reference where applicable</w:t>
      </w:r>
      <w:r w:rsidR="00DD64F3" w:rsidRPr="0056082F">
        <w:rPr>
          <w:rStyle w:val="normaltextrun"/>
          <w:rFonts w:ascii="Arial" w:hAnsi="Arial" w:cs="Arial"/>
          <w:color w:val="4472C4" w:themeColor="accent1"/>
        </w:rPr>
        <w:t>, previous address if relevant</w:t>
      </w:r>
      <w:r w:rsidR="00E31AEA" w:rsidRPr="0056082F">
        <w:rPr>
          <w:rStyle w:val="normaltextrun"/>
          <w:rFonts w:ascii="Arial" w:hAnsi="Arial" w:cs="Arial"/>
          <w:color w:val="4472C4" w:themeColor="accent1"/>
        </w:rPr>
        <w:t xml:space="preserve">. Enquire </w:t>
      </w:r>
      <w:r w:rsidR="00E31AEA" w:rsidRPr="0056082F">
        <w:rPr>
          <w:rStyle w:val="normaltextrun"/>
          <w:rFonts w:ascii="Arial" w:hAnsi="Arial" w:cs="Arial"/>
          <w:color w:val="4472C4" w:themeColor="accent1"/>
        </w:rPr>
        <w:lastRenderedPageBreak/>
        <w:t xml:space="preserve">whether such things </w:t>
      </w:r>
      <w:proofErr w:type="gramStart"/>
      <w:r w:rsidR="00E31AEA" w:rsidRPr="0056082F">
        <w:rPr>
          <w:rStyle w:val="normaltextrun"/>
          <w:rFonts w:ascii="Arial" w:hAnsi="Arial" w:cs="Arial"/>
          <w:color w:val="4472C4" w:themeColor="accent1"/>
        </w:rPr>
        <w:t>as</w:t>
      </w:r>
      <w:r w:rsidR="00DD64F3" w:rsidRPr="0056082F">
        <w:rPr>
          <w:rStyle w:val="normaltextrun"/>
          <w:rFonts w:ascii="Arial" w:hAnsi="Arial" w:cs="Arial"/>
          <w:color w:val="4472C4" w:themeColor="accent1"/>
        </w:rPr>
        <w:t>:-</w:t>
      </w:r>
      <w:proofErr w:type="gramEnd"/>
      <w:r w:rsidR="00DD64F3" w:rsidRPr="0056082F">
        <w:rPr>
          <w:rStyle w:val="normaltextrun"/>
          <w:rFonts w:ascii="Arial" w:hAnsi="Arial" w:cs="Arial"/>
          <w:color w:val="4472C4" w:themeColor="accent1"/>
        </w:rPr>
        <w:t xml:space="preserve"> </w:t>
      </w:r>
      <w:r w:rsidR="00E31AEA" w:rsidRPr="0056082F">
        <w:rPr>
          <w:rStyle w:val="normaltextrun"/>
          <w:rFonts w:ascii="Arial" w:hAnsi="Arial" w:cs="Arial"/>
          <w:color w:val="4472C4" w:themeColor="accent1"/>
        </w:rPr>
        <w:t>whether s</w:t>
      </w:r>
      <w:r w:rsidR="00DD64F3" w:rsidRPr="0056082F">
        <w:rPr>
          <w:rStyle w:val="normaltextrun"/>
          <w:rFonts w:ascii="Arial" w:hAnsi="Arial" w:cs="Arial"/>
          <w:color w:val="4472C4" w:themeColor="accent1"/>
        </w:rPr>
        <w:t>e</w:t>
      </w:r>
      <w:r w:rsidR="00E31AEA" w:rsidRPr="0056082F">
        <w:rPr>
          <w:rStyle w:val="normaltextrun"/>
          <w:rFonts w:ascii="Arial" w:hAnsi="Arial" w:cs="Arial"/>
          <w:color w:val="4472C4" w:themeColor="accent1"/>
        </w:rPr>
        <w:t>cu</w:t>
      </w:r>
      <w:r w:rsidR="00DD64F3" w:rsidRPr="0056082F">
        <w:rPr>
          <w:rStyle w:val="normaltextrun"/>
          <w:rFonts w:ascii="Arial" w:hAnsi="Arial" w:cs="Arial"/>
          <w:color w:val="4472C4" w:themeColor="accent1"/>
        </w:rPr>
        <w:t>r</w:t>
      </w:r>
      <w:r w:rsidR="00E31AEA" w:rsidRPr="0056082F">
        <w:rPr>
          <w:rStyle w:val="normaltextrun"/>
          <w:rFonts w:ascii="Arial" w:hAnsi="Arial" w:cs="Arial"/>
          <w:color w:val="4472C4" w:themeColor="accent1"/>
        </w:rPr>
        <w:t>e accommodation lined up, consideration of hygiene needs</w:t>
      </w:r>
      <w:r w:rsidR="00DD64F3" w:rsidRPr="0056082F">
        <w:rPr>
          <w:rStyle w:val="normaltextrun"/>
          <w:rFonts w:ascii="Arial" w:hAnsi="Arial" w:cs="Arial"/>
          <w:color w:val="4472C4" w:themeColor="accent1"/>
        </w:rPr>
        <w:t xml:space="preserve">. A request to have all relevant call back </w:t>
      </w:r>
      <w:r w:rsidR="008033CB" w:rsidRPr="0056082F">
        <w:rPr>
          <w:rStyle w:val="normaltextrun"/>
          <w:rFonts w:ascii="Arial" w:hAnsi="Arial" w:cs="Arial"/>
          <w:color w:val="4472C4" w:themeColor="accent1"/>
        </w:rPr>
        <w:t>actions, added to the case notes and not the call back tracker as not everyone has access to the callback tracker.</w:t>
      </w:r>
      <w:r w:rsidR="00C12F4E" w:rsidRPr="0056082F">
        <w:rPr>
          <w:rStyle w:val="normaltextrun"/>
          <w:rFonts w:ascii="Arial" w:hAnsi="Arial" w:cs="Arial"/>
          <w:color w:val="4472C4" w:themeColor="accent1"/>
        </w:rPr>
        <w:t xml:space="preserve"> Was also highlighted that taking as much of this in the initial call is useful as often, </w:t>
      </w:r>
      <w:r w:rsidR="0056082F" w:rsidRPr="0056082F">
        <w:rPr>
          <w:rStyle w:val="normaltextrun"/>
          <w:rFonts w:ascii="Arial" w:hAnsi="Arial" w:cs="Arial"/>
          <w:color w:val="4472C4" w:themeColor="accent1"/>
        </w:rPr>
        <w:t>call handlers might go on breaks, end their shift etc which would delay getting back in touch for further information, and then delay taking any actions to support the SU.</w:t>
      </w:r>
      <w:r w:rsidR="008033CB" w:rsidRPr="0056082F">
        <w:rPr>
          <w:rStyle w:val="normaltextrun"/>
          <w:rFonts w:ascii="Arial" w:hAnsi="Arial" w:cs="Arial"/>
          <w:color w:val="4472C4" w:themeColor="accent1"/>
        </w:rPr>
        <w:t xml:space="preserve"> </w:t>
      </w:r>
      <w:r w:rsidR="00E31AEA" w:rsidRPr="0056082F">
        <w:rPr>
          <w:rStyle w:val="normaltextrun"/>
          <w:rFonts w:ascii="Arial" w:hAnsi="Arial" w:cs="Arial"/>
          <w:color w:val="4472C4" w:themeColor="accent1"/>
        </w:rPr>
        <w:t xml:space="preserve"> </w:t>
      </w:r>
      <w:r w:rsidR="003B0330">
        <w:rPr>
          <w:rStyle w:val="normaltextrun"/>
          <w:rFonts w:ascii="Arial" w:hAnsi="Arial" w:cs="Arial"/>
          <w:color w:val="4472C4" w:themeColor="accent1"/>
        </w:rPr>
        <w:t xml:space="preserve">Suggested that we could update the Gentle Reminders page or update current SG page/process. </w:t>
      </w:r>
    </w:p>
    <w:p w14:paraId="4D584937" w14:textId="77777777" w:rsidR="0074379A" w:rsidRDefault="0074379A" w:rsidP="0074379A">
      <w:pPr>
        <w:pStyle w:val="paragraph"/>
        <w:spacing w:before="0" w:beforeAutospacing="0" w:after="0" w:afterAutospacing="0"/>
        <w:textAlignment w:val="baseline"/>
        <w:rPr>
          <w:rStyle w:val="normaltextrun"/>
          <w:rFonts w:ascii="Arial" w:hAnsi="Arial" w:cs="Arial"/>
        </w:rPr>
      </w:pPr>
    </w:p>
    <w:p w14:paraId="0130C53E" w14:textId="63783CD0" w:rsidR="0074379A" w:rsidRPr="0074379A" w:rsidRDefault="0074379A" w:rsidP="0074379A">
      <w:pPr>
        <w:pStyle w:val="paragraph"/>
        <w:spacing w:before="0" w:beforeAutospacing="0" w:after="0" w:afterAutospacing="0"/>
        <w:textAlignment w:val="baseline"/>
        <w:rPr>
          <w:rStyle w:val="normaltextrun"/>
          <w:rFonts w:ascii="Arial" w:hAnsi="Arial" w:cs="Arial"/>
          <w:color w:val="FF0000"/>
          <w:sz w:val="28"/>
          <w:szCs w:val="28"/>
        </w:rPr>
      </w:pPr>
      <w:r w:rsidRPr="0074379A">
        <w:rPr>
          <w:rStyle w:val="normaltextrun"/>
          <w:rFonts w:ascii="Arial" w:hAnsi="Arial" w:cs="Arial"/>
          <w:color w:val="FF0000"/>
          <w:sz w:val="28"/>
          <w:szCs w:val="28"/>
        </w:rPr>
        <w:t>Other items mentioned.</w:t>
      </w:r>
    </w:p>
    <w:p w14:paraId="3C1919C2" w14:textId="55EB1E51" w:rsidR="00D74882" w:rsidRPr="00FE2593" w:rsidRDefault="00EF726E" w:rsidP="00D74882">
      <w:pPr>
        <w:pStyle w:val="paragraph"/>
        <w:numPr>
          <w:ilvl w:val="0"/>
          <w:numId w:val="13"/>
        </w:numPr>
        <w:spacing w:before="0" w:beforeAutospacing="0" w:after="0" w:afterAutospacing="0"/>
        <w:rPr>
          <w:rStyle w:val="normaltextrun"/>
          <w:rFonts w:ascii="Arial" w:hAnsi="Arial" w:cs="Arial"/>
          <w:color w:val="4472C4" w:themeColor="accent1"/>
          <w:sz w:val="28"/>
          <w:szCs w:val="28"/>
        </w:rPr>
      </w:pPr>
      <w:r w:rsidRPr="00FE2593">
        <w:rPr>
          <w:rStyle w:val="normaltextrun"/>
          <w:rFonts w:ascii="Arial" w:hAnsi="Arial" w:cs="Arial"/>
          <w:color w:val="4472C4" w:themeColor="accent1"/>
        </w:rPr>
        <w:t xml:space="preserve">There have many instances of staff colleagues (Coordinators) reaching out directly to call handlers on shift instead of Supervisors. </w:t>
      </w:r>
      <w:r w:rsidR="00D74882" w:rsidRPr="00FE2593">
        <w:rPr>
          <w:rStyle w:val="normaltextrun"/>
          <w:rFonts w:ascii="Arial" w:hAnsi="Arial" w:cs="Arial"/>
          <w:color w:val="4472C4" w:themeColor="accent1"/>
        </w:rPr>
        <w:t xml:space="preserve">It would </w:t>
      </w:r>
      <w:proofErr w:type="gramStart"/>
      <w:r w:rsidR="00D74882" w:rsidRPr="00FE2593">
        <w:rPr>
          <w:rStyle w:val="normaltextrun"/>
          <w:rFonts w:ascii="Arial" w:hAnsi="Arial" w:cs="Arial"/>
          <w:color w:val="4472C4" w:themeColor="accent1"/>
        </w:rPr>
        <w:t>preferred</w:t>
      </w:r>
      <w:proofErr w:type="gramEnd"/>
      <w:r w:rsidR="00D74882" w:rsidRPr="00FE2593">
        <w:rPr>
          <w:rStyle w:val="normaltextrun"/>
          <w:rFonts w:ascii="Arial" w:hAnsi="Arial" w:cs="Arial"/>
          <w:color w:val="4472C4" w:themeColor="accent1"/>
        </w:rPr>
        <w:t xml:space="preserve"> that this did not take place as supervisors would then be unable to keep up to date of certain situations and/or any actions taken/required throughout the shift.</w:t>
      </w:r>
    </w:p>
    <w:p w14:paraId="170347A9" w14:textId="448FDBE1" w:rsidR="00D74882" w:rsidRPr="00FE2593" w:rsidRDefault="00F72928" w:rsidP="00D74882">
      <w:pPr>
        <w:pStyle w:val="paragraph"/>
        <w:numPr>
          <w:ilvl w:val="0"/>
          <w:numId w:val="13"/>
        </w:numPr>
        <w:spacing w:before="0" w:beforeAutospacing="0" w:after="0" w:afterAutospacing="0"/>
        <w:rPr>
          <w:rStyle w:val="normaltextrun"/>
          <w:rFonts w:ascii="Arial" w:hAnsi="Arial" w:cs="Arial"/>
          <w:color w:val="4472C4" w:themeColor="accent1"/>
        </w:rPr>
      </w:pPr>
      <w:r w:rsidRPr="00FE2593">
        <w:rPr>
          <w:rStyle w:val="normaltextrun"/>
          <w:rFonts w:ascii="Arial" w:hAnsi="Arial" w:cs="Arial"/>
          <w:color w:val="4472C4" w:themeColor="accent1"/>
        </w:rPr>
        <w:t>There have been instances of call handlers appearing on the dashboard as logged in and taking calls but have not been booked onto DRIM, nor was the supervisor notified to expect them. Supervisors have a duty of care to take care to call handlers while on shift</w:t>
      </w:r>
      <w:r w:rsidR="00791F3A" w:rsidRPr="00FE2593">
        <w:rPr>
          <w:rStyle w:val="normaltextrun"/>
          <w:rFonts w:ascii="Arial" w:hAnsi="Arial" w:cs="Arial"/>
          <w:color w:val="4472C4" w:themeColor="accent1"/>
        </w:rPr>
        <w:t xml:space="preserve">, as such Supervisors need to know who is on it. There could be safeguarding implications </w:t>
      </w:r>
      <w:r w:rsidR="00E16BAF" w:rsidRPr="00FE2593">
        <w:rPr>
          <w:rStyle w:val="normaltextrun"/>
          <w:rFonts w:ascii="Arial" w:hAnsi="Arial" w:cs="Arial"/>
          <w:color w:val="4472C4" w:themeColor="accent1"/>
        </w:rPr>
        <w:t xml:space="preserve">if this does not happen. </w:t>
      </w:r>
    </w:p>
    <w:p w14:paraId="0C215F40" w14:textId="6DF842D9" w:rsidR="00D41139" w:rsidRPr="00FE2593" w:rsidRDefault="00D41139" w:rsidP="00D74882">
      <w:pPr>
        <w:pStyle w:val="paragraph"/>
        <w:numPr>
          <w:ilvl w:val="0"/>
          <w:numId w:val="13"/>
        </w:numPr>
        <w:spacing w:before="0" w:beforeAutospacing="0" w:after="0" w:afterAutospacing="0"/>
        <w:rPr>
          <w:rStyle w:val="normaltextrun"/>
          <w:rFonts w:ascii="Arial" w:hAnsi="Arial" w:cs="Arial"/>
          <w:color w:val="4472C4" w:themeColor="accent1"/>
        </w:rPr>
      </w:pPr>
      <w:r w:rsidRPr="00FE2593">
        <w:rPr>
          <w:rStyle w:val="normaltextrun"/>
          <w:rFonts w:ascii="Arial" w:hAnsi="Arial" w:cs="Arial"/>
          <w:color w:val="4472C4" w:themeColor="accent1"/>
        </w:rPr>
        <w:t xml:space="preserve">In relation to language Line calls, it feels in some instances that the Language Line operator runs the calls, as it seems there is more said or a two conversation between them and the SU with minimal translated back. </w:t>
      </w:r>
      <w:r w:rsidR="008A42F2" w:rsidRPr="00FE2593">
        <w:rPr>
          <w:rStyle w:val="normaltextrun"/>
          <w:rFonts w:ascii="Arial" w:hAnsi="Arial" w:cs="Arial"/>
          <w:color w:val="4472C4" w:themeColor="accent1"/>
        </w:rPr>
        <w:t xml:space="preserve">*Is there a way to monitor the accuracy of the call? Could we use other R/C </w:t>
      </w:r>
      <w:r w:rsidR="00B27B4F" w:rsidRPr="00FE2593">
        <w:rPr>
          <w:rStyle w:val="normaltextrun"/>
          <w:rFonts w:ascii="Arial" w:hAnsi="Arial" w:cs="Arial"/>
          <w:color w:val="4472C4" w:themeColor="accent1"/>
        </w:rPr>
        <w:t>volunteers instead? Suggestion that the Op on the call – Mentions their concerns</w:t>
      </w:r>
      <w:r w:rsidR="007B74D7" w:rsidRPr="00FE2593">
        <w:rPr>
          <w:rStyle w:val="normaltextrun"/>
          <w:rFonts w:ascii="Arial" w:hAnsi="Arial" w:cs="Arial"/>
          <w:color w:val="4472C4" w:themeColor="accent1"/>
        </w:rPr>
        <w:t xml:space="preserve">, documents the </w:t>
      </w:r>
      <w:proofErr w:type="gramStart"/>
      <w:r w:rsidR="007B74D7" w:rsidRPr="00FE2593">
        <w:rPr>
          <w:rStyle w:val="normaltextrun"/>
          <w:rFonts w:ascii="Arial" w:hAnsi="Arial" w:cs="Arial"/>
          <w:color w:val="4472C4" w:themeColor="accent1"/>
        </w:rPr>
        <w:t>concerns</w:t>
      </w:r>
      <w:proofErr w:type="gramEnd"/>
      <w:r w:rsidR="007B74D7" w:rsidRPr="00FE2593">
        <w:rPr>
          <w:rStyle w:val="normaltextrun"/>
          <w:rFonts w:ascii="Arial" w:hAnsi="Arial" w:cs="Arial"/>
          <w:color w:val="4472C4" w:themeColor="accent1"/>
        </w:rPr>
        <w:t xml:space="preserve"> and raises it with a supervisor to raise with the Ops team. </w:t>
      </w:r>
    </w:p>
    <w:p w14:paraId="60C8BCE9" w14:textId="636BEAB0" w:rsidR="006E1B0A" w:rsidRDefault="006E1B0A" w:rsidP="164F845D">
      <w:pPr>
        <w:pStyle w:val="paragraph"/>
        <w:spacing w:before="0" w:beforeAutospacing="0" w:after="0" w:afterAutospacing="0"/>
        <w:textAlignment w:val="baseline"/>
      </w:pPr>
    </w:p>
    <w:p w14:paraId="0BDE7E56" w14:textId="77777777" w:rsidR="006E1B0A" w:rsidRDefault="006E1B0A" w:rsidP="00616B2F">
      <w:pPr>
        <w:pStyle w:val="paragraph"/>
        <w:spacing w:before="0" w:beforeAutospacing="0" w:after="0" w:afterAutospacing="0"/>
        <w:jc w:val="center"/>
        <w:textAlignment w:val="baseline"/>
        <w:rPr>
          <w:rStyle w:val="normaltextrun"/>
          <w:rFonts w:ascii="Arial" w:hAnsi="Arial" w:cs="Arial"/>
        </w:rPr>
      </w:pPr>
    </w:p>
    <w:p w14:paraId="27917C03" w14:textId="56277AF1" w:rsidR="00F552FB" w:rsidRDefault="00616B2F" w:rsidP="00F552FB">
      <w:pPr>
        <w:pStyle w:val="paragraph"/>
        <w:spacing w:before="0" w:beforeAutospacing="0" w:after="0" w:afterAutospacing="0"/>
        <w:textAlignment w:val="baseline"/>
        <w:rPr>
          <w:rStyle w:val="normaltextrun"/>
          <w:rFonts w:ascii="Arial" w:hAnsi="Arial" w:cs="Arial"/>
          <w:color w:val="FF0000"/>
          <w:sz w:val="28"/>
          <w:szCs w:val="28"/>
        </w:rPr>
      </w:pPr>
      <w:r w:rsidRPr="006E1B0A">
        <w:rPr>
          <w:rStyle w:val="normaltextrun"/>
          <w:rFonts w:ascii="Arial" w:hAnsi="Arial" w:cs="Arial"/>
          <w:color w:val="FF0000"/>
          <w:sz w:val="28"/>
          <w:szCs w:val="28"/>
        </w:rPr>
        <w:t>Actions</w:t>
      </w:r>
    </w:p>
    <w:p w14:paraId="2EFAA5F3" w14:textId="606B5151" w:rsidR="00FE2593" w:rsidRDefault="00FE2593" w:rsidP="00FE2593">
      <w:pPr>
        <w:pStyle w:val="paragraph"/>
        <w:numPr>
          <w:ilvl w:val="0"/>
          <w:numId w:val="14"/>
        </w:numPr>
        <w:spacing w:before="0" w:beforeAutospacing="0" w:after="0" w:afterAutospacing="0"/>
        <w:textAlignment w:val="baseline"/>
        <w:rPr>
          <w:rFonts w:ascii="Arial" w:hAnsi="Arial" w:cs="Arial"/>
          <w:color w:val="FF0000"/>
          <w:sz w:val="28"/>
          <w:szCs w:val="28"/>
        </w:rPr>
      </w:pPr>
      <w:r>
        <w:rPr>
          <w:rFonts w:ascii="Arial" w:hAnsi="Arial" w:cs="Arial"/>
          <w:color w:val="FF0000"/>
          <w:sz w:val="28"/>
          <w:szCs w:val="28"/>
        </w:rPr>
        <w:t xml:space="preserve">Safeguarding Process </w:t>
      </w:r>
      <w:r w:rsidR="00B776B4">
        <w:rPr>
          <w:rFonts w:ascii="Arial" w:hAnsi="Arial" w:cs="Arial"/>
          <w:color w:val="FF0000"/>
          <w:sz w:val="28"/>
          <w:szCs w:val="28"/>
        </w:rPr>
        <w:t>review is underway.</w:t>
      </w:r>
    </w:p>
    <w:p w14:paraId="409A685E" w14:textId="7C38F311" w:rsidR="008B4660" w:rsidRDefault="008B4660" w:rsidP="00FE2593">
      <w:pPr>
        <w:pStyle w:val="paragraph"/>
        <w:numPr>
          <w:ilvl w:val="0"/>
          <w:numId w:val="14"/>
        </w:numPr>
        <w:spacing w:before="0" w:beforeAutospacing="0" w:after="0" w:afterAutospacing="0"/>
        <w:textAlignment w:val="baseline"/>
        <w:rPr>
          <w:rFonts w:ascii="Arial" w:hAnsi="Arial" w:cs="Arial"/>
          <w:color w:val="FF0000"/>
          <w:sz w:val="28"/>
          <w:szCs w:val="28"/>
        </w:rPr>
      </w:pPr>
      <w:r>
        <w:rPr>
          <w:rFonts w:ascii="Arial" w:hAnsi="Arial" w:cs="Arial"/>
          <w:color w:val="FF0000"/>
          <w:sz w:val="28"/>
          <w:szCs w:val="28"/>
        </w:rPr>
        <w:t xml:space="preserve">Staff reaching out to call handlers being addressed and communication released around this. </w:t>
      </w:r>
    </w:p>
    <w:p w14:paraId="212B109A" w14:textId="07527E2C" w:rsidR="008B4660" w:rsidRPr="00FE2593" w:rsidRDefault="00FB6008" w:rsidP="00FE2593">
      <w:pPr>
        <w:pStyle w:val="paragraph"/>
        <w:numPr>
          <w:ilvl w:val="0"/>
          <w:numId w:val="14"/>
        </w:numPr>
        <w:spacing w:before="0" w:beforeAutospacing="0" w:after="0" w:afterAutospacing="0"/>
        <w:textAlignment w:val="baseline"/>
        <w:rPr>
          <w:rFonts w:ascii="Arial" w:hAnsi="Arial" w:cs="Arial"/>
          <w:color w:val="FF0000"/>
          <w:sz w:val="28"/>
          <w:szCs w:val="28"/>
        </w:rPr>
      </w:pPr>
      <w:r>
        <w:rPr>
          <w:rFonts w:ascii="Arial" w:hAnsi="Arial" w:cs="Arial"/>
          <w:color w:val="FF0000"/>
          <w:sz w:val="28"/>
          <w:szCs w:val="28"/>
        </w:rPr>
        <w:t xml:space="preserve">Call handlers not booked onto DRIM, request to review this and </w:t>
      </w:r>
      <w:r w:rsidR="00B776B4">
        <w:rPr>
          <w:rFonts w:ascii="Arial" w:hAnsi="Arial" w:cs="Arial"/>
          <w:color w:val="FF0000"/>
          <w:sz w:val="28"/>
          <w:szCs w:val="28"/>
        </w:rPr>
        <w:t>2-way</w:t>
      </w:r>
      <w:r>
        <w:rPr>
          <w:rFonts w:ascii="Arial" w:hAnsi="Arial" w:cs="Arial"/>
          <w:color w:val="FF0000"/>
          <w:sz w:val="28"/>
          <w:szCs w:val="28"/>
        </w:rPr>
        <w:t xml:space="preserve"> communication between Ops and Supervisors required to keep all in the loop, as well as address with the call handlers to ensure they are booking on</w:t>
      </w:r>
      <w:r w:rsidR="00B776B4">
        <w:rPr>
          <w:rFonts w:ascii="Arial" w:hAnsi="Arial" w:cs="Arial"/>
          <w:color w:val="FF0000"/>
          <w:sz w:val="28"/>
          <w:szCs w:val="28"/>
        </w:rPr>
        <w:t>to DRIM prior to joining the shift.</w:t>
      </w:r>
    </w:p>
    <w:p w14:paraId="5CF88EF1" w14:textId="6A28D62A" w:rsidR="00F552FB" w:rsidRPr="00F552FB" w:rsidRDefault="00F552FB" w:rsidP="00F552FB">
      <w:pPr>
        <w:pStyle w:val="paragraph"/>
        <w:spacing w:before="0" w:beforeAutospacing="0" w:after="0" w:afterAutospacing="0"/>
        <w:textAlignment w:val="baseline"/>
        <w:rPr>
          <w:rFonts w:ascii="Arial" w:hAnsi="Arial" w:cs="Arial"/>
        </w:rPr>
      </w:pPr>
    </w:p>
    <w:p w14:paraId="15F80768" w14:textId="77777777" w:rsidR="00950928" w:rsidRDefault="00950928" w:rsidP="3D434B5F">
      <w:pPr>
        <w:spacing w:line="259" w:lineRule="auto"/>
        <w:rPr>
          <w:rFonts w:ascii="Arial" w:eastAsia="Arial" w:hAnsi="Arial" w:cs="Arial"/>
          <w:color w:val="627B80"/>
          <w:sz w:val="28"/>
          <w:szCs w:val="28"/>
        </w:rPr>
      </w:pPr>
    </w:p>
    <w:sectPr w:rsidR="00950928">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6052" w14:textId="77777777" w:rsidR="0089702E" w:rsidRDefault="0089702E">
      <w:pPr>
        <w:spacing w:after="0" w:line="240" w:lineRule="auto"/>
      </w:pPr>
      <w:r>
        <w:separator/>
      </w:r>
    </w:p>
  </w:endnote>
  <w:endnote w:type="continuationSeparator" w:id="0">
    <w:p w14:paraId="47DB90EB" w14:textId="77777777" w:rsidR="0089702E" w:rsidRDefault="0089702E">
      <w:pPr>
        <w:spacing w:after="0" w:line="240" w:lineRule="auto"/>
      </w:pPr>
      <w:r>
        <w:continuationSeparator/>
      </w:r>
    </w:p>
  </w:endnote>
  <w:endnote w:type="continuationNotice" w:id="1">
    <w:p w14:paraId="249FD333" w14:textId="77777777" w:rsidR="000F1CC1" w:rsidRDefault="000F1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FDC1" w14:textId="77777777" w:rsidR="0089702E" w:rsidRDefault="0089702E">
      <w:pPr>
        <w:spacing w:after="0" w:line="240" w:lineRule="auto"/>
      </w:pPr>
      <w:r>
        <w:rPr>
          <w:color w:val="000000"/>
        </w:rPr>
        <w:separator/>
      </w:r>
    </w:p>
  </w:footnote>
  <w:footnote w:type="continuationSeparator" w:id="0">
    <w:p w14:paraId="5BCD87C2" w14:textId="77777777" w:rsidR="0089702E" w:rsidRDefault="0089702E">
      <w:pPr>
        <w:spacing w:after="0" w:line="240" w:lineRule="auto"/>
      </w:pPr>
      <w:r>
        <w:continuationSeparator/>
      </w:r>
    </w:p>
  </w:footnote>
  <w:footnote w:type="continuationNotice" w:id="1">
    <w:p w14:paraId="45F34F24" w14:textId="77777777" w:rsidR="000F1CC1" w:rsidRDefault="000F1C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E14"/>
    <w:multiLevelType w:val="multilevel"/>
    <w:tmpl w:val="B5B4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91799"/>
    <w:multiLevelType w:val="multilevel"/>
    <w:tmpl w:val="DF64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30644"/>
    <w:multiLevelType w:val="multilevel"/>
    <w:tmpl w:val="078CC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58D53D8"/>
    <w:multiLevelType w:val="hybridMultilevel"/>
    <w:tmpl w:val="A192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75C30"/>
    <w:multiLevelType w:val="hybridMultilevel"/>
    <w:tmpl w:val="409C1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C3CD1"/>
    <w:multiLevelType w:val="hybridMultilevel"/>
    <w:tmpl w:val="E1F0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A7AE1"/>
    <w:multiLevelType w:val="multilevel"/>
    <w:tmpl w:val="AD6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B12105"/>
    <w:multiLevelType w:val="hybridMultilevel"/>
    <w:tmpl w:val="FD48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85254"/>
    <w:multiLevelType w:val="hybridMultilevel"/>
    <w:tmpl w:val="5660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392185"/>
    <w:multiLevelType w:val="multilevel"/>
    <w:tmpl w:val="28B2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9E20EB6"/>
    <w:multiLevelType w:val="hybridMultilevel"/>
    <w:tmpl w:val="FAD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81C4A"/>
    <w:multiLevelType w:val="hybridMultilevel"/>
    <w:tmpl w:val="D0026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abstractNum w:abstractNumId="13" w15:restartNumberingAfterBreak="0">
    <w:nsid w:val="7DBF5A30"/>
    <w:multiLevelType w:val="hybridMultilevel"/>
    <w:tmpl w:val="6D9E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905990">
    <w:abstractNumId w:val="12"/>
  </w:num>
  <w:num w:numId="2" w16cid:durableId="226301639">
    <w:abstractNumId w:val="4"/>
  </w:num>
  <w:num w:numId="3" w16cid:durableId="1602645165">
    <w:abstractNumId w:val="10"/>
  </w:num>
  <w:num w:numId="4" w16cid:durableId="1921677180">
    <w:abstractNumId w:val="0"/>
  </w:num>
  <w:num w:numId="5" w16cid:durableId="1840270942">
    <w:abstractNumId w:val="2"/>
  </w:num>
  <w:num w:numId="6" w16cid:durableId="1589847447">
    <w:abstractNumId w:val="9"/>
  </w:num>
  <w:num w:numId="7" w16cid:durableId="691299569">
    <w:abstractNumId w:val="1"/>
  </w:num>
  <w:num w:numId="8" w16cid:durableId="1294603323">
    <w:abstractNumId w:val="6"/>
  </w:num>
  <w:num w:numId="9" w16cid:durableId="91707422">
    <w:abstractNumId w:val="7"/>
  </w:num>
  <w:num w:numId="10" w16cid:durableId="423107920">
    <w:abstractNumId w:val="5"/>
  </w:num>
  <w:num w:numId="11" w16cid:durableId="1171069945">
    <w:abstractNumId w:val="8"/>
  </w:num>
  <w:num w:numId="12" w16cid:durableId="1508716530">
    <w:abstractNumId w:val="3"/>
  </w:num>
  <w:num w:numId="13" w16cid:durableId="1343705295">
    <w:abstractNumId w:val="11"/>
  </w:num>
  <w:num w:numId="14" w16cid:durableId="2056053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31996"/>
    <w:rsid w:val="00045626"/>
    <w:rsid w:val="00057813"/>
    <w:rsid w:val="000F1CC1"/>
    <w:rsid w:val="00121453"/>
    <w:rsid w:val="001247C4"/>
    <w:rsid w:val="00192761"/>
    <w:rsid w:val="00195849"/>
    <w:rsid w:val="00251001"/>
    <w:rsid w:val="00272FB6"/>
    <w:rsid w:val="002A0556"/>
    <w:rsid w:val="002A72E2"/>
    <w:rsid w:val="002B68B5"/>
    <w:rsid w:val="002C2EE1"/>
    <w:rsid w:val="00311941"/>
    <w:rsid w:val="00314D7B"/>
    <w:rsid w:val="00361344"/>
    <w:rsid w:val="003A65BF"/>
    <w:rsid w:val="003B0330"/>
    <w:rsid w:val="003B2F11"/>
    <w:rsid w:val="003B673A"/>
    <w:rsid w:val="003C5BBA"/>
    <w:rsid w:val="003C645C"/>
    <w:rsid w:val="003D4B35"/>
    <w:rsid w:val="003E51FF"/>
    <w:rsid w:val="003F02AC"/>
    <w:rsid w:val="004073FF"/>
    <w:rsid w:val="00430AED"/>
    <w:rsid w:val="004321A8"/>
    <w:rsid w:val="004356AD"/>
    <w:rsid w:val="004478F0"/>
    <w:rsid w:val="00530D91"/>
    <w:rsid w:val="00544429"/>
    <w:rsid w:val="0056082F"/>
    <w:rsid w:val="005A4C5F"/>
    <w:rsid w:val="00610421"/>
    <w:rsid w:val="00612883"/>
    <w:rsid w:val="00616B2F"/>
    <w:rsid w:val="00655461"/>
    <w:rsid w:val="0067543C"/>
    <w:rsid w:val="006B0F06"/>
    <w:rsid w:val="006E1B0A"/>
    <w:rsid w:val="0071350E"/>
    <w:rsid w:val="00715730"/>
    <w:rsid w:val="007162D6"/>
    <w:rsid w:val="007269D2"/>
    <w:rsid w:val="0074379A"/>
    <w:rsid w:val="00764811"/>
    <w:rsid w:val="00791F3A"/>
    <w:rsid w:val="007B74D7"/>
    <w:rsid w:val="008033CB"/>
    <w:rsid w:val="00825EE1"/>
    <w:rsid w:val="00842C75"/>
    <w:rsid w:val="00843FFE"/>
    <w:rsid w:val="0089702E"/>
    <w:rsid w:val="008A42F2"/>
    <w:rsid w:val="008B4660"/>
    <w:rsid w:val="008D4E14"/>
    <w:rsid w:val="009019DE"/>
    <w:rsid w:val="00911D70"/>
    <w:rsid w:val="009121D3"/>
    <w:rsid w:val="0094548F"/>
    <w:rsid w:val="00950928"/>
    <w:rsid w:val="00964840"/>
    <w:rsid w:val="0097652A"/>
    <w:rsid w:val="009A0963"/>
    <w:rsid w:val="009C6D27"/>
    <w:rsid w:val="009E2543"/>
    <w:rsid w:val="009F5E04"/>
    <w:rsid w:val="00A26706"/>
    <w:rsid w:val="00A3486C"/>
    <w:rsid w:val="00A927AE"/>
    <w:rsid w:val="00AA6081"/>
    <w:rsid w:val="00B01505"/>
    <w:rsid w:val="00B27B4F"/>
    <w:rsid w:val="00B31EE6"/>
    <w:rsid w:val="00B56470"/>
    <w:rsid w:val="00B776B4"/>
    <w:rsid w:val="00BA5641"/>
    <w:rsid w:val="00BA5D4B"/>
    <w:rsid w:val="00BF3D07"/>
    <w:rsid w:val="00C03D36"/>
    <w:rsid w:val="00C07186"/>
    <w:rsid w:val="00C12F4E"/>
    <w:rsid w:val="00C13556"/>
    <w:rsid w:val="00C3172F"/>
    <w:rsid w:val="00C80D78"/>
    <w:rsid w:val="00C855D6"/>
    <w:rsid w:val="00C960BE"/>
    <w:rsid w:val="00CB0AF9"/>
    <w:rsid w:val="00D04DE4"/>
    <w:rsid w:val="00D22C9B"/>
    <w:rsid w:val="00D41139"/>
    <w:rsid w:val="00D515CF"/>
    <w:rsid w:val="00D52CA3"/>
    <w:rsid w:val="00D74882"/>
    <w:rsid w:val="00DD64F3"/>
    <w:rsid w:val="00E01965"/>
    <w:rsid w:val="00E16BAF"/>
    <w:rsid w:val="00E25AFE"/>
    <w:rsid w:val="00E31AEA"/>
    <w:rsid w:val="00E56CFE"/>
    <w:rsid w:val="00EB3F25"/>
    <w:rsid w:val="00EF726E"/>
    <w:rsid w:val="00F27890"/>
    <w:rsid w:val="00F552FB"/>
    <w:rsid w:val="00F72928"/>
    <w:rsid w:val="00F72B99"/>
    <w:rsid w:val="00FB6008"/>
    <w:rsid w:val="00FE2593"/>
    <w:rsid w:val="00FE787E"/>
    <w:rsid w:val="00FF0080"/>
    <w:rsid w:val="00FF12BC"/>
    <w:rsid w:val="01AE1825"/>
    <w:rsid w:val="01B605AB"/>
    <w:rsid w:val="024D2635"/>
    <w:rsid w:val="0349E886"/>
    <w:rsid w:val="034CB979"/>
    <w:rsid w:val="03B07253"/>
    <w:rsid w:val="03D29C69"/>
    <w:rsid w:val="0459C833"/>
    <w:rsid w:val="050CDA1C"/>
    <w:rsid w:val="050FA189"/>
    <w:rsid w:val="059C2C85"/>
    <w:rsid w:val="05C38CE1"/>
    <w:rsid w:val="05F2800D"/>
    <w:rsid w:val="0701BD8B"/>
    <w:rsid w:val="07BB0C78"/>
    <w:rsid w:val="08EFBB86"/>
    <w:rsid w:val="090E0A24"/>
    <w:rsid w:val="09463C1B"/>
    <w:rsid w:val="0AD212C2"/>
    <w:rsid w:val="0B4493B1"/>
    <w:rsid w:val="0B54FA6B"/>
    <w:rsid w:val="0DE62DB8"/>
    <w:rsid w:val="0E7D2C6D"/>
    <w:rsid w:val="0E8C9B2D"/>
    <w:rsid w:val="0EA95551"/>
    <w:rsid w:val="12384990"/>
    <w:rsid w:val="13171DB8"/>
    <w:rsid w:val="1317E39B"/>
    <w:rsid w:val="131C6405"/>
    <w:rsid w:val="1442946C"/>
    <w:rsid w:val="164F845D"/>
    <w:rsid w:val="16EDB7E3"/>
    <w:rsid w:val="1700E1B2"/>
    <w:rsid w:val="17686C58"/>
    <w:rsid w:val="180908FF"/>
    <w:rsid w:val="189D6B54"/>
    <w:rsid w:val="18CEF67C"/>
    <w:rsid w:val="1A466E40"/>
    <w:rsid w:val="1B14617D"/>
    <w:rsid w:val="1B456582"/>
    <w:rsid w:val="1BE42A15"/>
    <w:rsid w:val="1D210051"/>
    <w:rsid w:val="1D397BBE"/>
    <w:rsid w:val="1D5ABD66"/>
    <w:rsid w:val="1E56B035"/>
    <w:rsid w:val="208D393A"/>
    <w:rsid w:val="209E07F7"/>
    <w:rsid w:val="2104AF0E"/>
    <w:rsid w:val="21211774"/>
    <w:rsid w:val="21EA373F"/>
    <w:rsid w:val="22C0B981"/>
    <w:rsid w:val="24F58F3A"/>
    <w:rsid w:val="2500F616"/>
    <w:rsid w:val="251D050B"/>
    <w:rsid w:val="2576EF1E"/>
    <w:rsid w:val="2689EB3B"/>
    <w:rsid w:val="2723C0E9"/>
    <w:rsid w:val="274BA2C3"/>
    <w:rsid w:val="279058F8"/>
    <w:rsid w:val="2AE35A58"/>
    <w:rsid w:val="2C63CA1B"/>
    <w:rsid w:val="2CC3AED4"/>
    <w:rsid w:val="2D53CAA5"/>
    <w:rsid w:val="2E2B97F2"/>
    <w:rsid w:val="30760573"/>
    <w:rsid w:val="3270BE6E"/>
    <w:rsid w:val="3388C999"/>
    <w:rsid w:val="340C8ECF"/>
    <w:rsid w:val="34B00C54"/>
    <w:rsid w:val="353D36C0"/>
    <w:rsid w:val="35D38D17"/>
    <w:rsid w:val="35E64393"/>
    <w:rsid w:val="362731B2"/>
    <w:rsid w:val="36346459"/>
    <w:rsid w:val="37278075"/>
    <w:rsid w:val="37BEAC05"/>
    <w:rsid w:val="37C511CB"/>
    <w:rsid w:val="39F80841"/>
    <w:rsid w:val="3A356822"/>
    <w:rsid w:val="3A760ED7"/>
    <w:rsid w:val="3AD5255E"/>
    <w:rsid w:val="3CE48C48"/>
    <w:rsid w:val="3D434B5F"/>
    <w:rsid w:val="3D58BBB9"/>
    <w:rsid w:val="3DADAF99"/>
    <w:rsid w:val="3E15BE46"/>
    <w:rsid w:val="3E466637"/>
    <w:rsid w:val="3EE6F659"/>
    <w:rsid w:val="3F293ABE"/>
    <w:rsid w:val="3FB18EA7"/>
    <w:rsid w:val="40B8114B"/>
    <w:rsid w:val="41739D76"/>
    <w:rsid w:val="453672E5"/>
    <w:rsid w:val="457A60EC"/>
    <w:rsid w:val="45D2C8C8"/>
    <w:rsid w:val="46573248"/>
    <w:rsid w:val="479AC1A8"/>
    <w:rsid w:val="47AE76C0"/>
    <w:rsid w:val="47B2EF55"/>
    <w:rsid w:val="48333778"/>
    <w:rsid w:val="4844AEC6"/>
    <w:rsid w:val="48B9CA30"/>
    <w:rsid w:val="4A469391"/>
    <w:rsid w:val="4A4DD20F"/>
    <w:rsid w:val="4B6440A5"/>
    <w:rsid w:val="4BC4E932"/>
    <w:rsid w:val="4D7E44FC"/>
    <w:rsid w:val="4EB36B7C"/>
    <w:rsid w:val="4EF541CF"/>
    <w:rsid w:val="4F067CA6"/>
    <w:rsid w:val="4F6ED857"/>
    <w:rsid w:val="4FB2E0DA"/>
    <w:rsid w:val="506F2867"/>
    <w:rsid w:val="51AC379B"/>
    <w:rsid w:val="534F5B0D"/>
    <w:rsid w:val="53D9EDC9"/>
    <w:rsid w:val="53E1DB4F"/>
    <w:rsid w:val="5459D7E8"/>
    <w:rsid w:val="546068DB"/>
    <w:rsid w:val="54E2F8FC"/>
    <w:rsid w:val="550DAF7D"/>
    <w:rsid w:val="557DFF14"/>
    <w:rsid w:val="55E9056F"/>
    <w:rsid w:val="56219654"/>
    <w:rsid w:val="568447A9"/>
    <w:rsid w:val="57197C11"/>
    <w:rsid w:val="5AA5D5AF"/>
    <w:rsid w:val="5AE9F119"/>
    <w:rsid w:val="5AFF084E"/>
    <w:rsid w:val="5D5B53D8"/>
    <w:rsid w:val="6005BC8F"/>
    <w:rsid w:val="60C05E57"/>
    <w:rsid w:val="60DB6541"/>
    <w:rsid w:val="61E2A076"/>
    <w:rsid w:val="625FC9DC"/>
    <w:rsid w:val="6336C94E"/>
    <w:rsid w:val="63990DEF"/>
    <w:rsid w:val="6435FAF6"/>
    <w:rsid w:val="643B08CC"/>
    <w:rsid w:val="6441534B"/>
    <w:rsid w:val="655DAC8D"/>
    <w:rsid w:val="6593CF7A"/>
    <w:rsid w:val="665759F3"/>
    <w:rsid w:val="66667C8A"/>
    <w:rsid w:val="66C66143"/>
    <w:rsid w:val="69022357"/>
    <w:rsid w:val="6ABB0139"/>
    <w:rsid w:val="6ACDC79A"/>
    <w:rsid w:val="6B28B2D6"/>
    <w:rsid w:val="6B5914EF"/>
    <w:rsid w:val="6D38A050"/>
    <w:rsid w:val="6E0230C0"/>
    <w:rsid w:val="6EB788D7"/>
    <w:rsid w:val="6FEED5ED"/>
    <w:rsid w:val="6FFC23F9"/>
    <w:rsid w:val="70FB18B3"/>
    <w:rsid w:val="7197F45A"/>
    <w:rsid w:val="7199D725"/>
    <w:rsid w:val="71B11CB7"/>
    <w:rsid w:val="7242C44F"/>
    <w:rsid w:val="73B5C1D8"/>
    <w:rsid w:val="73DE94B0"/>
    <w:rsid w:val="740B4DC5"/>
    <w:rsid w:val="74CF951C"/>
    <w:rsid w:val="75038405"/>
    <w:rsid w:val="75AB94C4"/>
    <w:rsid w:val="76D7E7E8"/>
    <w:rsid w:val="77BC12D6"/>
    <w:rsid w:val="7803DC8C"/>
    <w:rsid w:val="78EDC25C"/>
    <w:rsid w:val="79AAC0E2"/>
    <w:rsid w:val="7B7E1A85"/>
    <w:rsid w:val="7DF51B08"/>
    <w:rsid w:val="7FD6E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BEB94863-EFC1-4F31-8533-99E0C6E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6C"/>
    <w:rPr>
      <w:rFonts w:ascii="Segoe UI" w:hAnsi="Segoe UI" w:cs="Segoe UI"/>
      <w:sz w:val="18"/>
      <w:szCs w:val="18"/>
    </w:rPr>
  </w:style>
  <w:style w:type="paragraph" w:customStyle="1" w:styleId="paragraph">
    <w:name w:val="paragraph"/>
    <w:basedOn w:val="Normal"/>
    <w:rsid w:val="0004562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045626"/>
  </w:style>
  <w:style w:type="character" w:customStyle="1" w:styleId="eop">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lcf76f155ced4ddcb4097134ff3c332f xmlns="e8e64cf7-bf37-4d6a-8473-9552992c6714">
      <Terms xmlns="http://schemas.microsoft.com/office/infopath/2007/PartnerControls"/>
    </lcf76f155ced4ddcb4097134ff3c332f>
    <TaxCatchAll xmlns="71b2ca4f-545d-4566-a037-99a475aa59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7" ma:contentTypeDescription="Create a new document." ma:contentTypeScope="" ma:versionID="b41463cc56a6e43696f0bba4aca930fc">
  <xsd:schema xmlns:xsd="http://www.w3.org/2001/XMLSchema" xmlns:xs="http://www.w3.org/2001/XMLSchema" xmlns:p="http://schemas.microsoft.com/office/2006/metadata/properties" xmlns:ns2="e8e64cf7-bf37-4d6a-8473-9552992c6714" xmlns:ns3="0a276e91-f7a1-43a7-8334-3e1de066499e" xmlns:ns4="71b2ca4f-545d-4566-a037-99a475aa59e9" targetNamespace="http://schemas.microsoft.com/office/2006/metadata/properties" ma:root="true" ma:fieldsID="2383fef2a70b9caba93f80ed45f0df8f" ns2:_="" ns3:_="" ns4:_="">
    <xsd:import namespace="e8e64cf7-bf37-4d6a-8473-9552992c6714"/>
    <xsd:import namespace="0a276e91-f7a1-43a7-8334-3e1de066499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5a97e9-460a-4b87-af92-708d8aad3e34}" ma:internalName="TaxCatchAll" ma:showField="CatchAllData" ma:web="0a276e91-f7a1-43a7-8334-3e1de0664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40681-9F2C-4959-9BCE-EAE2D1F84200}">
  <ds:schemaRef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e8e64cf7-bf37-4d6a-8473-9552992c6714"/>
    <ds:schemaRef ds:uri="0a276e91-f7a1-43a7-8334-3e1de066499e"/>
    <ds:schemaRef ds:uri="http://schemas.microsoft.com/office/2006/metadata/properties"/>
    <ds:schemaRef ds:uri="http://purl.org/dc/dcmitype/"/>
    <ds:schemaRef ds:uri="71b2ca4f-545d-4566-a037-99a475aa59e9"/>
  </ds:schemaRefs>
</ds:datastoreItem>
</file>

<file path=customXml/itemProps2.xml><?xml version="1.0" encoding="utf-8"?>
<ds:datastoreItem xmlns:ds="http://schemas.openxmlformats.org/officeDocument/2006/customXml" ds:itemID="{7F91682A-215D-4C37-869B-A89BBD69431C}">
  <ds:schemaRefs>
    <ds:schemaRef ds:uri="http://schemas.microsoft.com/sharepoint/v3/contenttype/forms"/>
  </ds:schemaRefs>
</ds:datastoreItem>
</file>

<file path=customXml/itemProps3.xml><?xml version="1.0" encoding="utf-8"?>
<ds:datastoreItem xmlns:ds="http://schemas.openxmlformats.org/officeDocument/2006/customXml" ds:itemID="{B0BADDB0-45F4-4DF0-A4DC-B149CD31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Notyal</dc:creator>
  <cp:keywords/>
  <dc:description/>
  <cp:lastModifiedBy>Laura Perry</cp:lastModifiedBy>
  <cp:revision>27</cp:revision>
  <dcterms:created xsi:type="dcterms:W3CDTF">2024-01-08T12:31:00Z</dcterms:created>
  <dcterms:modified xsi:type="dcterms:W3CDTF">2024-01-08T12:48:00Z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y fmtid="{D5CDD505-2E9C-101B-9397-08002B2CF9AE}" pid="3" name="MediaServiceImageTags">
    <vt:lpwstr/>
  </property>
</Properties>
</file>