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47406D28" w:rsidR="76D7E7E8" w:rsidRDefault="005E7D01" w:rsidP="3D434B5F">
            <w:pPr>
              <w:spacing w:line="259" w:lineRule="auto"/>
              <w:rPr>
                <w:rFonts w:ascii="Arial" w:eastAsia="Arial" w:hAnsi="Arial" w:cs="Arial"/>
              </w:rPr>
            </w:pPr>
            <w:r>
              <w:rPr>
                <w:rFonts w:ascii="Arial" w:eastAsia="Arial" w:hAnsi="Arial" w:cs="Arial"/>
              </w:rPr>
              <w:t>06/02/2024</w:t>
            </w:r>
          </w:p>
        </w:tc>
      </w:tr>
      <w:tr w:rsidR="3D434B5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49861EFF" w:rsidR="209E07F7" w:rsidRDefault="002C2EE1" w:rsidP="3D434B5F">
            <w:pPr>
              <w:spacing w:line="259" w:lineRule="auto"/>
              <w:rPr>
                <w:rFonts w:ascii="Arial" w:eastAsia="Arial" w:hAnsi="Arial" w:cs="Arial"/>
              </w:rPr>
            </w:pPr>
            <w:r w:rsidRPr="0EA95551">
              <w:rPr>
                <w:rFonts w:ascii="Arial" w:eastAsia="Arial" w:hAnsi="Arial" w:cs="Arial"/>
              </w:rPr>
              <w:t>9am</w:t>
            </w:r>
          </w:p>
        </w:tc>
      </w:tr>
      <w:tr w:rsidR="3D434B5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26C3DBB8" w:rsidR="00950928" w:rsidRPr="00866CF3" w:rsidRDefault="005E7D01" w:rsidP="005E7D01">
            <w:pPr>
              <w:pStyle w:val="NormalWeb"/>
              <w:rPr>
                <w:rFonts w:ascii="Arial" w:hAnsi="Arial" w:cs="Arial"/>
                <w:sz w:val="22"/>
                <w:szCs w:val="22"/>
              </w:rPr>
            </w:pPr>
            <w:r w:rsidRPr="00866CF3">
              <w:rPr>
                <w:rFonts w:ascii="Arial" w:hAnsi="Arial" w:cs="Arial"/>
                <w:sz w:val="22"/>
                <w:szCs w:val="22"/>
              </w:rPr>
              <w:t>Clare Ouaddane</w:t>
            </w:r>
            <w:r w:rsidR="00866CF3">
              <w:rPr>
                <w:rFonts w:ascii="Arial" w:hAnsi="Arial" w:cs="Arial"/>
                <w:sz w:val="22"/>
                <w:szCs w:val="22"/>
              </w:rPr>
              <w:br/>
            </w:r>
            <w:r w:rsidRPr="00866CF3">
              <w:rPr>
                <w:rFonts w:ascii="Arial" w:hAnsi="Arial" w:cs="Arial"/>
                <w:sz w:val="22"/>
                <w:szCs w:val="22"/>
              </w:rPr>
              <w:t>Christopher Clark</w:t>
            </w:r>
            <w:r w:rsidR="00866CF3">
              <w:rPr>
                <w:rFonts w:ascii="Arial" w:hAnsi="Arial" w:cs="Arial"/>
                <w:sz w:val="22"/>
                <w:szCs w:val="22"/>
              </w:rPr>
              <w:br/>
            </w:r>
            <w:r w:rsidRPr="00866CF3">
              <w:rPr>
                <w:rFonts w:ascii="Arial" w:hAnsi="Arial" w:cs="Arial"/>
                <w:sz w:val="22"/>
                <w:szCs w:val="22"/>
              </w:rPr>
              <w:t>Alan Williams</w:t>
            </w:r>
            <w:r w:rsidR="00866CF3">
              <w:rPr>
                <w:rFonts w:ascii="Arial" w:hAnsi="Arial" w:cs="Arial"/>
                <w:sz w:val="22"/>
                <w:szCs w:val="22"/>
              </w:rPr>
              <w:br/>
            </w:r>
            <w:r w:rsidRPr="00866CF3">
              <w:rPr>
                <w:rFonts w:ascii="Arial" w:hAnsi="Arial" w:cs="Arial"/>
                <w:sz w:val="22"/>
                <w:szCs w:val="22"/>
              </w:rPr>
              <w:t>Laura Perry</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1DBA3C77" w14:textId="6579C413" w:rsidR="164F845D" w:rsidRPr="000A62D5" w:rsidRDefault="005E7D01" w:rsidP="005E7D01">
      <w:pPr>
        <w:pStyle w:val="paragraph"/>
        <w:numPr>
          <w:ilvl w:val="0"/>
          <w:numId w:val="10"/>
        </w:numPr>
        <w:spacing w:before="0" w:beforeAutospacing="0" w:after="0" w:afterAutospacing="0"/>
        <w:rPr>
          <w:rStyle w:val="normaltextrun"/>
          <w:rFonts w:ascii="Arial" w:hAnsi="Arial" w:cs="Arial"/>
        </w:rPr>
      </w:pPr>
      <w:r w:rsidRPr="000A62D5">
        <w:rPr>
          <w:rStyle w:val="normaltextrun"/>
          <w:rFonts w:ascii="Arial" w:hAnsi="Arial" w:cs="Arial"/>
        </w:rPr>
        <w:t xml:space="preserve">Qs for sup meeting for Euans investigating resize timer issues:                        1. How often are you seeing a resize timer?                      </w:t>
      </w:r>
      <w:r w:rsidR="00322948" w:rsidRPr="000A62D5">
        <w:rPr>
          <w:rStyle w:val="normaltextrun"/>
          <w:rFonts w:ascii="Arial" w:hAnsi="Arial" w:cs="Arial"/>
        </w:rPr>
        <w:br/>
      </w:r>
      <w:r w:rsidRPr="000A62D5">
        <w:rPr>
          <w:rStyle w:val="normaltextrun"/>
          <w:rFonts w:ascii="Arial" w:hAnsi="Arial" w:cs="Arial"/>
        </w:rPr>
        <w:t>2.</w:t>
      </w:r>
      <w:r w:rsidR="00322948" w:rsidRPr="000A62D5">
        <w:rPr>
          <w:rStyle w:val="normaltextrun"/>
          <w:rFonts w:ascii="Arial" w:hAnsi="Arial" w:cs="Arial"/>
        </w:rPr>
        <w:t xml:space="preserve"> </w:t>
      </w:r>
      <w:r w:rsidRPr="000A62D5">
        <w:rPr>
          <w:rStyle w:val="normaltextrun"/>
          <w:rFonts w:ascii="Arial" w:hAnsi="Arial" w:cs="Arial"/>
        </w:rPr>
        <w:t xml:space="preserve">Is it happening to more than one operator at a time?   </w:t>
      </w:r>
      <w:r w:rsidR="00322948" w:rsidRPr="000A62D5">
        <w:rPr>
          <w:rStyle w:val="normaltextrun"/>
          <w:rFonts w:ascii="Arial" w:hAnsi="Arial" w:cs="Arial"/>
        </w:rPr>
        <w:br/>
      </w:r>
      <w:r w:rsidRPr="000A62D5">
        <w:rPr>
          <w:rStyle w:val="normaltextrun"/>
          <w:rFonts w:ascii="Arial" w:hAnsi="Arial" w:cs="Arial"/>
        </w:rPr>
        <w:t>3.</w:t>
      </w:r>
      <w:r w:rsidR="00322948" w:rsidRPr="000A62D5">
        <w:rPr>
          <w:rStyle w:val="normaltextrun"/>
          <w:rFonts w:ascii="Arial" w:hAnsi="Arial" w:cs="Arial"/>
        </w:rPr>
        <w:t xml:space="preserve"> </w:t>
      </w:r>
      <w:r w:rsidRPr="000A62D5">
        <w:rPr>
          <w:rStyle w:val="normaltextrun"/>
          <w:rFonts w:ascii="Arial" w:hAnsi="Arial" w:cs="Arial"/>
        </w:rPr>
        <w:t xml:space="preserve">How often does an operator tell you about an issue to language line?            </w:t>
      </w:r>
      <w:r w:rsidR="00322948" w:rsidRPr="000A62D5">
        <w:rPr>
          <w:rStyle w:val="normaltextrun"/>
          <w:rFonts w:ascii="Arial" w:hAnsi="Arial" w:cs="Arial"/>
        </w:rPr>
        <w:br/>
      </w:r>
      <w:r w:rsidRPr="000A62D5">
        <w:rPr>
          <w:rStyle w:val="normaltextrun"/>
          <w:rFonts w:ascii="Arial" w:hAnsi="Arial" w:cs="Arial"/>
        </w:rPr>
        <w:t>Please add the above answers in the notes of the debrief form.</w:t>
      </w:r>
      <w:r w:rsidR="00DB7633">
        <w:rPr>
          <w:rStyle w:val="normaltextrun"/>
          <w:rFonts w:ascii="Arial" w:hAnsi="Arial" w:cs="Arial"/>
        </w:rPr>
        <w:br/>
      </w:r>
      <w:r w:rsidR="00DB7633">
        <w:rPr>
          <w:rStyle w:val="normaltextrun"/>
          <w:rFonts w:ascii="Arial" w:hAnsi="Arial" w:cs="Arial"/>
        </w:rPr>
        <w:br/>
      </w:r>
      <w:r w:rsidR="00DB7633" w:rsidRPr="006C7B76">
        <w:rPr>
          <w:rFonts w:asciiTheme="minorHAnsi" w:hAnsiTheme="minorHAnsi" w:cstheme="minorHAnsi"/>
          <w:i/>
          <w:iCs/>
          <w:color w:val="172B4D"/>
          <w:sz w:val="22"/>
          <w:szCs w:val="22"/>
          <w:shd w:val="clear" w:color="auto" w:fill="FFFFFF"/>
        </w:rPr>
        <w:t xml:space="preserve">Alan - usual things </w:t>
      </w:r>
      <w:r w:rsidR="00866CF3" w:rsidRPr="006C7B76">
        <w:rPr>
          <w:rFonts w:asciiTheme="minorHAnsi" w:hAnsiTheme="minorHAnsi" w:cstheme="minorHAnsi"/>
          <w:i/>
          <w:iCs/>
          <w:color w:val="172B4D"/>
          <w:sz w:val="22"/>
          <w:szCs w:val="22"/>
          <w:shd w:val="clear" w:color="auto" w:fill="FFFFFF"/>
        </w:rPr>
        <w:t>are</w:t>
      </w:r>
      <w:r w:rsidR="00DB7633" w:rsidRPr="006C7B76">
        <w:rPr>
          <w:rFonts w:asciiTheme="minorHAnsi" w:hAnsiTheme="minorHAnsi" w:cstheme="minorHAnsi"/>
          <w:i/>
          <w:iCs/>
          <w:color w:val="172B4D"/>
          <w:sz w:val="22"/>
          <w:szCs w:val="22"/>
          <w:shd w:val="clear" w:color="auto" w:fill="FFFFFF"/>
        </w:rPr>
        <w:t xml:space="preserve"> buttons disappearing</w:t>
      </w:r>
      <w:r w:rsidR="00DB7633" w:rsidRPr="006C7B76">
        <w:rPr>
          <w:rFonts w:asciiTheme="minorHAnsi" w:hAnsiTheme="minorHAnsi" w:cstheme="minorHAnsi"/>
          <w:i/>
          <w:iCs/>
          <w:color w:val="172B4D"/>
          <w:sz w:val="22"/>
          <w:szCs w:val="22"/>
          <w:shd w:val="clear" w:color="auto" w:fill="FFFFFF"/>
        </w:rPr>
        <w:t>, calling</w:t>
      </w:r>
      <w:r w:rsidR="00DB7633" w:rsidRPr="006C7B76">
        <w:rPr>
          <w:rFonts w:asciiTheme="minorHAnsi" w:hAnsiTheme="minorHAnsi" w:cstheme="minorHAnsi"/>
          <w:i/>
          <w:iCs/>
          <w:color w:val="172B4D"/>
          <w:sz w:val="22"/>
          <w:szCs w:val="22"/>
          <w:shd w:val="clear" w:color="auto" w:fill="FFFFFF"/>
        </w:rPr>
        <w:t xml:space="preserve"> </w:t>
      </w:r>
      <w:proofErr w:type="gramStart"/>
      <w:r w:rsidR="00DB7633" w:rsidRPr="006C7B76">
        <w:rPr>
          <w:rFonts w:asciiTheme="minorHAnsi" w:hAnsiTheme="minorHAnsi" w:cstheme="minorHAnsi"/>
          <w:i/>
          <w:iCs/>
          <w:color w:val="172B4D"/>
          <w:sz w:val="22"/>
          <w:szCs w:val="22"/>
          <w:shd w:val="clear" w:color="auto" w:fill="FFFFFF"/>
        </w:rPr>
        <w:t>LL</w:t>
      </w:r>
      <w:proofErr w:type="gramEnd"/>
      <w:r w:rsidR="00DB7633" w:rsidRPr="006C7B76">
        <w:rPr>
          <w:rFonts w:asciiTheme="minorHAnsi" w:hAnsiTheme="minorHAnsi" w:cstheme="minorHAnsi"/>
          <w:i/>
          <w:iCs/>
          <w:color w:val="172B4D"/>
          <w:sz w:val="22"/>
          <w:szCs w:val="22"/>
          <w:shd w:val="clear" w:color="auto" w:fill="FFFFFF"/>
        </w:rPr>
        <w:t xml:space="preserve"> and pressing 1 drops the call, could this be LL end? Also notices that resieze timer seems to come into play around peak times, notices this around 12-1 affecting about 1/3rd of ops. Alan suggests that we continue to have all Language Line issues reported via Tech Forms.</w:t>
      </w:r>
      <w:r w:rsidR="00DB7633" w:rsidRPr="006C7B76">
        <w:rPr>
          <w:rStyle w:val="normaltextrun"/>
          <w:rFonts w:asciiTheme="minorHAnsi" w:hAnsiTheme="minorHAnsi" w:cstheme="minorHAnsi"/>
          <w:i/>
          <w:iCs/>
          <w:sz w:val="22"/>
          <w:szCs w:val="22"/>
        </w:rPr>
        <w:br/>
      </w:r>
    </w:p>
    <w:p w14:paraId="53713C67" w14:textId="5806E58E" w:rsidR="005E7D01" w:rsidRPr="000A62D5" w:rsidRDefault="00322948" w:rsidP="005E7D01">
      <w:pPr>
        <w:pStyle w:val="paragraph"/>
        <w:numPr>
          <w:ilvl w:val="0"/>
          <w:numId w:val="10"/>
        </w:numPr>
        <w:spacing w:before="0" w:beforeAutospacing="0" w:after="0" w:afterAutospacing="0"/>
        <w:rPr>
          <w:rStyle w:val="normaltextrun"/>
          <w:rFonts w:ascii="Arial" w:hAnsi="Arial" w:cs="Arial"/>
        </w:rPr>
      </w:pPr>
      <w:r w:rsidRPr="000A62D5">
        <w:rPr>
          <w:rStyle w:val="normaltextrun"/>
          <w:rFonts w:ascii="Arial" w:hAnsi="Arial" w:cs="Arial"/>
        </w:rPr>
        <w:t xml:space="preserve">Briefing update has been added regarding - Technical Support Form     We are happy to announce that the Technical Support Form is now back up and running, and you no longer need to email the </w:t>
      </w:r>
      <w:r w:rsidRPr="000A62D5">
        <w:rPr>
          <w:rStyle w:val="normaltextrun"/>
          <w:rFonts w:ascii="Arial" w:hAnsi="Arial" w:cs="Arial"/>
        </w:rPr>
        <w:t>SupportLine</w:t>
      </w:r>
      <w:r w:rsidRPr="000A62D5">
        <w:rPr>
          <w:rStyle w:val="normaltextrun"/>
          <w:rFonts w:ascii="Arial" w:hAnsi="Arial" w:cs="Arial"/>
        </w:rPr>
        <w:t xml:space="preserve"> mailbox for any technical issues.</w:t>
      </w:r>
      <w:r w:rsidR="000A62D5">
        <w:rPr>
          <w:rStyle w:val="normaltextrun"/>
          <w:rFonts w:ascii="Arial" w:hAnsi="Arial" w:cs="Arial"/>
        </w:rPr>
        <w:t xml:space="preserve"> </w:t>
      </w:r>
      <w:r w:rsidRPr="000A62D5">
        <w:rPr>
          <w:rStyle w:val="normaltextrun"/>
          <w:rFonts w:ascii="Arial" w:hAnsi="Arial" w:cs="Arial"/>
        </w:rPr>
        <w:t xml:space="preserve">If you have any technical </w:t>
      </w:r>
      <w:r w:rsidRPr="000A62D5">
        <w:rPr>
          <w:rStyle w:val="normaltextrun"/>
          <w:rFonts w:ascii="Arial" w:hAnsi="Arial" w:cs="Arial"/>
        </w:rPr>
        <w:t>issues,</w:t>
      </w:r>
      <w:r w:rsidRPr="000A62D5">
        <w:rPr>
          <w:rStyle w:val="normaltextrun"/>
          <w:rFonts w:ascii="Arial" w:hAnsi="Arial" w:cs="Arial"/>
        </w:rPr>
        <w:t xml:space="preserve"> please complete the form found in the Operator Manual under Operator System Training and Technical Support, and the quick link button “report a technical issue”.  Please save a bookmark of this form to your browser so it is easily accessible. </w:t>
      </w:r>
      <w:r w:rsidRPr="000A62D5">
        <w:rPr>
          <w:rStyle w:val="normaltextrun"/>
          <w:rFonts w:ascii="Arial" w:hAnsi="Arial" w:cs="Arial"/>
          <w:i/>
          <w:iCs/>
        </w:rPr>
        <w:t>**Could supervisors please ensure that the technical support forms are filled so we can monitor the technical errors**</w:t>
      </w:r>
      <w:r w:rsidR="00FF1AC3">
        <w:rPr>
          <w:rStyle w:val="normaltextrun"/>
          <w:rFonts w:ascii="Arial" w:hAnsi="Arial" w:cs="Arial"/>
          <w:i/>
          <w:iCs/>
        </w:rPr>
        <w:br/>
      </w:r>
    </w:p>
    <w:p w14:paraId="2AFAC7FA" w14:textId="34C6B7EB" w:rsidR="00322948" w:rsidRPr="000A62D5" w:rsidRDefault="00322948" w:rsidP="005E7D01">
      <w:pPr>
        <w:pStyle w:val="paragraph"/>
        <w:numPr>
          <w:ilvl w:val="0"/>
          <w:numId w:val="10"/>
        </w:numPr>
        <w:spacing w:before="0" w:beforeAutospacing="0" w:after="0" w:afterAutospacing="0"/>
        <w:rPr>
          <w:rStyle w:val="normaltextrun"/>
          <w:rFonts w:ascii="Arial" w:hAnsi="Arial" w:cs="Arial"/>
        </w:rPr>
      </w:pPr>
      <w:r w:rsidRPr="000A62D5">
        <w:rPr>
          <w:rStyle w:val="normaltextrun"/>
          <w:rFonts w:ascii="Arial" w:hAnsi="Arial" w:cs="Arial"/>
        </w:rPr>
        <w:t xml:space="preserve">Chris/Martyn are planning to attend a </w:t>
      </w:r>
      <w:r w:rsidRPr="000A62D5">
        <w:rPr>
          <w:rStyle w:val="normaltextrun"/>
          <w:rFonts w:ascii="Arial" w:hAnsi="Arial" w:cs="Arial"/>
        </w:rPr>
        <w:t>drop-in</w:t>
      </w:r>
      <w:r w:rsidRPr="000A62D5">
        <w:rPr>
          <w:rStyle w:val="normaltextrun"/>
          <w:rFonts w:ascii="Arial" w:hAnsi="Arial" w:cs="Arial"/>
        </w:rPr>
        <w:t xml:space="preserve"> session soon, Group leads could you please pick this in your group session to drive participation.</w:t>
      </w:r>
      <w:r w:rsidR="00FF1AC3">
        <w:rPr>
          <w:rStyle w:val="normaltextrun"/>
          <w:rFonts w:ascii="Arial" w:hAnsi="Arial" w:cs="Arial"/>
        </w:rPr>
        <w:br/>
      </w:r>
      <w:r w:rsidR="00FF1AC3">
        <w:rPr>
          <w:rStyle w:val="normaltextrun"/>
          <w:rFonts w:ascii="Arial" w:hAnsi="Arial" w:cs="Arial"/>
        </w:rPr>
        <w:br/>
      </w:r>
      <w:r w:rsidR="00FF1AC3" w:rsidRPr="006C7B76">
        <w:rPr>
          <w:rFonts w:asciiTheme="minorHAnsi" w:hAnsiTheme="minorHAnsi" w:cstheme="minorHAnsi"/>
          <w:i/>
          <w:iCs/>
          <w:color w:val="172B4D"/>
          <w:sz w:val="22"/>
          <w:szCs w:val="22"/>
          <w:shd w:val="clear" w:color="auto" w:fill="FFFFFF"/>
        </w:rPr>
        <w:t>Alan - suggest that we start pushing interest in groups when a date is confirmed for Chris &amp; Martyn’s drop in session; In addition, can it be considered that giving fair notice would prob</w:t>
      </w:r>
      <w:r w:rsidR="00FF1AC3" w:rsidRPr="006C7B76">
        <w:rPr>
          <w:rFonts w:asciiTheme="minorHAnsi" w:hAnsiTheme="minorHAnsi" w:cstheme="minorHAnsi"/>
          <w:i/>
          <w:iCs/>
          <w:color w:val="172B4D"/>
          <w:sz w:val="22"/>
          <w:szCs w:val="22"/>
          <w:shd w:val="clear" w:color="auto" w:fill="FFFFFF"/>
        </w:rPr>
        <w:lastRenderedPageBreak/>
        <w:t>ably ensure larger attendance so people can make arrangements to be there if they</w:t>
      </w:r>
      <w:r w:rsidR="00FF1AC3">
        <w:rPr>
          <w:rFonts w:ascii="Segoe UI" w:hAnsi="Segoe UI" w:cs="Segoe UI"/>
          <w:color w:val="172B4D"/>
          <w:sz w:val="21"/>
          <w:szCs w:val="21"/>
          <w:shd w:val="clear" w:color="auto" w:fill="FFFFFF"/>
        </w:rPr>
        <w:t xml:space="preserve"> are </w:t>
      </w:r>
      <w:r w:rsidR="00FF1AC3" w:rsidRPr="006C7B76">
        <w:rPr>
          <w:rFonts w:asciiTheme="minorHAnsi" w:hAnsiTheme="minorHAnsi" w:cstheme="minorHAnsi"/>
          <w:i/>
          <w:iCs/>
          <w:color w:val="172B4D"/>
          <w:sz w:val="22"/>
          <w:szCs w:val="22"/>
          <w:shd w:val="clear" w:color="auto" w:fill="FFFFFF"/>
        </w:rPr>
        <w:t>usually otherwise engaged</w:t>
      </w:r>
      <w:r w:rsidR="00FF1AC3">
        <w:rPr>
          <w:rFonts w:ascii="Segoe UI" w:hAnsi="Segoe UI" w:cs="Segoe UI"/>
          <w:color w:val="172B4D"/>
          <w:sz w:val="21"/>
          <w:szCs w:val="21"/>
          <w:shd w:val="clear" w:color="auto" w:fill="FFFFFF"/>
        </w:rPr>
        <w:t>.</w:t>
      </w:r>
      <w:r w:rsidR="006C7B76">
        <w:rPr>
          <w:rFonts w:ascii="Segoe UI" w:hAnsi="Segoe UI" w:cs="Segoe UI"/>
          <w:color w:val="172B4D"/>
          <w:sz w:val="21"/>
          <w:szCs w:val="21"/>
          <w:shd w:val="clear" w:color="auto" w:fill="FFFFFF"/>
        </w:rPr>
        <w:br/>
      </w:r>
    </w:p>
    <w:p w14:paraId="54B2911F" w14:textId="468A9281" w:rsidR="000A62D5" w:rsidRDefault="00322948" w:rsidP="000A62D5">
      <w:pPr>
        <w:pStyle w:val="paragraph"/>
        <w:numPr>
          <w:ilvl w:val="0"/>
          <w:numId w:val="10"/>
        </w:numPr>
        <w:spacing w:before="0" w:beforeAutospacing="0" w:after="0" w:afterAutospacing="0"/>
        <w:rPr>
          <w:rStyle w:val="normaltextrun"/>
          <w:rFonts w:ascii="Arial" w:hAnsi="Arial" w:cs="Arial"/>
        </w:rPr>
      </w:pPr>
      <w:r w:rsidRPr="000A62D5">
        <w:rPr>
          <w:rStyle w:val="normaltextrun"/>
          <w:rFonts w:ascii="Arial" w:hAnsi="Arial" w:cs="Arial"/>
        </w:rPr>
        <w:t xml:space="preserve">Recruitment - Our recent onboarded volunteers are this week completing suicide &amp; </w:t>
      </w:r>
      <w:r w:rsidRPr="000A62D5">
        <w:rPr>
          <w:rStyle w:val="normaltextrun"/>
          <w:rFonts w:ascii="Arial" w:hAnsi="Arial" w:cs="Arial"/>
        </w:rPr>
        <w:t>self-harm</w:t>
      </w:r>
      <w:r w:rsidRPr="000A62D5">
        <w:rPr>
          <w:rStyle w:val="normaltextrun"/>
          <w:rFonts w:ascii="Arial" w:hAnsi="Arial" w:cs="Arial"/>
        </w:rPr>
        <w:t xml:space="preserve"> awareness sessions. We hope to have them start completing pre shift one to </w:t>
      </w:r>
      <w:r w:rsidRPr="000A62D5">
        <w:rPr>
          <w:rStyle w:val="normaltextrun"/>
          <w:rFonts w:ascii="Arial" w:hAnsi="Arial" w:cs="Arial"/>
        </w:rPr>
        <w:t>one’s</w:t>
      </w:r>
      <w:r w:rsidRPr="000A62D5">
        <w:rPr>
          <w:rStyle w:val="normaltextrun"/>
          <w:rFonts w:ascii="Arial" w:hAnsi="Arial" w:cs="Arial"/>
        </w:rPr>
        <w:t xml:space="preserve"> next week.</w:t>
      </w:r>
      <w:r w:rsidR="006C7B76">
        <w:rPr>
          <w:rStyle w:val="normaltextrun"/>
          <w:rFonts w:ascii="Arial" w:hAnsi="Arial" w:cs="Arial"/>
        </w:rPr>
        <w:br/>
      </w:r>
    </w:p>
    <w:p w14:paraId="1C1272F7" w14:textId="12229B75" w:rsidR="000A62D5" w:rsidRPr="000A62D5" w:rsidRDefault="00322948" w:rsidP="000A62D5">
      <w:pPr>
        <w:pStyle w:val="paragraph"/>
        <w:numPr>
          <w:ilvl w:val="0"/>
          <w:numId w:val="10"/>
        </w:numPr>
        <w:spacing w:before="0" w:beforeAutospacing="0" w:after="0" w:afterAutospacing="0"/>
        <w:rPr>
          <w:rStyle w:val="normaltextrun"/>
          <w:rFonts w:ascii="Arial" w:hAnsi="Arial" w:cs="Arial"/>
        </w:rPr>
      </w:pPr>
      <w:r w:rsidRPr="000A62D5">
        <w:rPr>
          <w:rStyle w:val="normaltextrun"/>
          <w:rFonts w:ascii="Arial" w:hAnsi="Arial" w:cs="Arial"/>
        </w:rPr>
        <w:t>U</w:t>
      </w:r>
      <w:r w:rsidRPr="000A62D5">
        <w:rPr>
          <w:rStyle w:val="normaltextrun"/>
          <w:rFonts w:ascii="Arial" w:hAnsi="Arial" w:cs="Arial"/>
        </w:rPr>
        <w:t>pdate regarding UL operators</w:t>
      </w:r>
      <w:r w:rsidRPr="000A62D5">
        <w:rPr>
          <w:rStyle w:val="normaltextrun"/>
          <w:rFonts w:ascii="Arial" w:hAnsi="Arial" w:cs="Arial"/>
        </w:rPr>
        <w:t xml:space="preserve"> </w:t>
      </w:r>
      <w:r w:rsidR="000A62D5" w:rsidRPr="000A62D5">
        <w:rPr>
          <w:rStyle w:val="normaltextrun"/>
          <w:rFonts w:ascii="Arial" w:hAnsi="Arial" w:cs="Arial"/>
        </w:rPr>
        <w:t>–</w:t>
      </w:r>
      <w:r w:rsidRPr="000A62D5">
        <w:rPr>
          <w:rStyle w:val="normaltextrun"/>
          <w:rFonts w:ascii="Arial" w:hAnsi="Arial" w:cs="Arial"/>
        </w:rPr>
        <w:t xml:space="preserve"> </w:t>
      </w:r>
    </w:p>
    <w:p w14:paraId="674CC7E1" w14:textId="39BCD3B4" w:rsidR="00322948" w:rsidRPr="000A62D5" w:rsidRDefault="00322948" w:rsidP="000A62D5">
      <w:pPr>
        <w:pStyle w:val="paragraph"/>
        <w:numPr>
          <w:ilvl w:val="1"/>
          <w:numId w:val="11"/>
        </w:numPr>
        <w:spacing w:before="0" w:beforeAutospacing="0" w:after="0" w:afterAutospacing="0"/>
        <w:rPr>
          <w:rStyle w:val="normaltextrun"/>
          <w:rFonts w:ascii="Arial" w:hAnsi="Arial" w:cs="Arial"/>
        </w:rPr>
      </w:pPr>
      <w:r w:rsidRPr="000A62D5">
        <w:rPr>
          <w:rStyle w:val="normaltextrun"/>
          <w:rFonts w:ascii="Arial" w:hAnsi="Arial" w:cs="Arial"/>
        </w:rPr>
        <w:t xml:space="preserve">Olena Kravetska - Cleared to start - will start picking up shifts from 12th </w:t>
      </w:r>
      <w:proofErr w:type="gramStart"/>
      <w:r w:rsidRPr="000A62D5">
        <w:rPr>
          <w:rStyle w:val="normaltextrun"/>
          <w:rFonts w:ascii="Arial" w:hAnsi="Arial" w:cs="Arial"/>
        </w:rPr>
        <w:t>Feb</w:t>
      </w:r>
      <w:proofErr w:type="gramEnd"/>
      <w:r w:rsidRPr="000A62D5">
        <w:rPr>
          <w:rStyle w:val="normaltextrun"/>
          <w:rFonts w:ascii="Arial" w:hAnsi="Arial" w:cs="Arial"/>
        </w:rPr>
        <w:t xml:space="preserve"> </w:t>
      </w:r>
    </w:p>
    <w:p w14:paraId="0C9517B4" w14:textId="77777777" w:rsidR="000A62D5" w:rsidRDefault="00322948" w:rsidP="000A62D5">
      <w:pPr>
        <w:pStyle w:val="paragraph"/>
        <w:numPr>
          <w:ilvl w:val="1"/>
          <w:numId w:val="11"/>
        </w:numPr>
        <w:spacing w:before="0" w:beforeAutospacing="0" w:after="0" w:afterAutospacing="0"/>
        <w:rPr>
          <w:rStyle w:val="normaltextrun"/>
          <w:rFonts w:ascii="Arial" w:hAnsi="Arial" w:cs="Arial"/>
        </w:rPr>
      </w:pPr>
      <w:r w:rsidRPr="000A62D5">
        <w:rPr>
          <w:rStyle w:val="normaltextrun"/>
          <w:rFonts w:ascii="Arial" w:hAnsi="Arial" w:cs="Arial"/>
        </w:rPr>
        <w:t xml:space="preserve">Olena Tyomna - Cleared to start - Having issues with </w:t>
      </w:r>
      <w:proofErr w:type="spellStart"/>
      <w:r w:rsidRPr="000A62D5">
        <w:rPr>
          <w:rStyle w:val="normaltextrun"/>
          <w:rFonts w:ascii="Arial" w:hAnsi="Arial" w:cs="Arial"/>
        </w:rPr>
        <w:t>Myapps</w:t>
      </w:r>
      <w:proofErr w:type="spellEnd"/>
      <w:r w:rsidRPr="000A62D5">
        <w:rPr>
          <w:rStyle w:val="normaltextrun"/>
          <w:rFonts w:ascii="Arial" w:hAnsi="Arial" w:cs="Arial"/>
        </w:rPr>
        <w:t xml:space="preserve">, sorting it out with </w:t>
      </w:r>
      <w:proofErr w:type="gramStart"/>
      <w:r w:rsidRPr="000A62D5">
        <w:rPr>
          <w:rStyle w:val="normaltextrun"/>
          <w:rFonts w:ascii="Arial" w:hAnsi="Arial" w:cs="Arial"/>
        </w:rPr>
        <w:t>IT</w:t>
      </w:r>
      <w:proofErr w:type="gramEnd"/>
      <w:r w:rsidRPr="000A62D5">
        <w:rPr>
          <w:rStyle w:val="normaltextrun"/>
          <w:rFonts w:ascii="Arial" w:hAnsi="Arial" w:cs="Arial"/>
        </w:rPr>
        <w:t xml:space="preserve"> </w:t>
      </w:r>
    </w:p>
    <w:p w14:paraId="151B5925" w14:textId="77777777" w:rsidR="000A62D5" w:rsidRDefault="00322948" w:rsidP="000A62D5">
      <w:pPr>
        <w:pStyle w:val="paragraph"/>
        <w:numPr>
          <w:ilvl w:val="1"/>
          <w:numId w:val="11"/>
        </w:numPr>
        <w:spacing w:before="0" w:beforeAutospacing="0" w:after="0" w:afterAutospacing="0"/>
        <w:rPr>
          <w:rStyle w:val="normaltextrun"/>
          <w:rFonts w:ascii="Arial" w:hAnsi="Arial" w:cs="Arial"/>
        </w:rPr>
      </w:pPr>
      <w:r w:rsidRPr="000A62D5">
        <w:rPr>
          <w:rStyle w:val="normaltextrun"/>
          <w:rFonts w:ascii="Arial" w:hAnsi="Arial" w:cs="Arial"/>
        </w:rPr>
        <w:t xml:space="preserve">Kala Mailoo - Cleared to start - Did a shift on 1st </w:t>
      </w:r>
      <w:proofErr w:type="gramStart"/>
      <w:r w:rsidRPr="000A62D5">
        <w:rPr>
          <w:rStyle w:val="normaltextrun"/>
          <w:rFonts w:ascii="Arial" w:hAnsi="Arial" w:cs="Arial"/>
        </w:rPr>
        <w:t>Feb</w:t>
      </w:r>
      <w:proofErr w:type="gramEnd"/>
      <w:r w:rsidRPr="000A62D5">
        <w:rPr>
          <w:rStyle w:val="normaltextrun"/>
          <w:rFonts w:ascii="Arial" w:hAnsi="Arial" w:cs="Arial"/>
        </w:rPr>
        <w:t xml:space="preserve"> </w:t>
      </w:r>
    </w:p>
    <w:p w14:paraId="4FD6742E" w14:textId="52078B77" w:rsidR="000A62D5" w:rsidRDefault="00322948" w:rsidP="000A62D5">
      <w:pPr>
        <w:pStyle w:val="paragraph"/>
        <w:numPr>
          <w:ilvl w:val="1"/>
          <w:numId w:val="11"/>
        </w:numPr>
        <w:spacing w:before="0" w:beforeAutospacing="0" w:after="0" w:afterAutospacing="0"/>
        <w:rPr>
          <w:rStyle w:val="normaltextrun"/>
          <w:rFonts w:ascii="Arial" w:hAnsi="Arial" w:cs="Arial"/>
        </w:rPr>
      </w:pPr>
      <w:r w:rsidRPr="000A62D5">
        <w:rPr>
          <w:rStyle w:val="normaltextrun"/>
          <w:rFonts w:ascii="Arial" w:hAnsi="Arial" w:cs="Arial"/>
        </w:rPr>
        <w:t xml:space="preserve">Paul Graham - Cleared to start - Awaiting to </w:t>
      </w:r>
      <w:proofErr w:type="gramStart"/>
      <w:r w:rsidRPr="000A62D5">
        <w:rPr>
          <w:rStyle w:val="normaltextrun"/>
          <w:rFonts w:ascii="Arial" w:hAnsi="Arial" w:cs="Arial"/>
        </w:rPr>
        <w:t>hear</w:t>
      </w:r>
      <w:proofErr w:type="gramEnd"/>
      <w:r w:rsidRPr="000A62D5">
        <w:rPr>
          <w:rStyle w:val="normaltextrun"/>
          <w:rFonts w:ascii="Arial" w:hAnsi="Arial" w:cs="Arial"/>
        </w:rPr>
        <w:t xml:space="preserve">  </w:t>
      </w:r>
    </w:p>
    <w:p w14:paraId="22F5A109" w14:textId="77777777" w:rsidR="000A62D5" w:rsidRDefault="00322948" w:rsidP="000A62D5">
      <w:pPr>
        <w:pStyle w:val="paragraph"/>
        <w:numPr>
          <w:ilvl w:val="1"/>
          <w:numId w:val="11"/>
        </w:numPr>
        <w:spacing w:before="0" w:beforeAutospacing="0" w:after="0" w:afterAutospacing="0"/>
        <w:rPr>
          <w:rStyle w:val="normaltextrun"/>
          <w:rFonts w:ascii="Arial" w:hAnsi="Arial" w:cs="Arial"/>
        </w:rPr>
      </w:pPr>
      <w:r w:rsidRPr="000A62D5">
        <w:rPr>
          <w:rStyle w:val="normaltextrun"/>
          <w:rFonts w:ascii="Arial" w:hAnsi="Arial" w:cs="Arial"/>
        </w:rPr>
        <w:t xml:space="preserve">Sveta Ashworth - Cleared to start - Awaiting to </w:t>
      </w:r>
      <w:proofErr w:type="gramStart"/>
      <w:r w:rsidRPr="000A62D5">
        <w:rPr>
          <w:rStyle w:val="normaltextrun"/>
          <w:rFonts w:ascii="Arial" w:hAnsi="Arial" w:cs="Arial"/>
        </w:rPr>
        <w:t>hear</w:t>
      </w:r>
      <w:proofErr w:type="gramEnd"/>
      <w:r w:rsidRPr="000A62D5">
        <w:rPr>
          <w:rStyle w:val="normaltextrun"/>
          <w:rFonts w:ascii="Arial" w:hAnsi="Arial" w:cs="Arial"/>
        </w:rPr>
        <w:t xml:space="preserve">  </w:t>
      </w:r>
    </w:p>
    <w:p w14:paraId="445A29EF" w14:textId="77777777" w:rsidR="000A62D5" w:rsidRDefault="00322948" w:rsidP="000A62D5">
      <w:pPr>
        <w:pStyle w:val="paragraph"/>
        <w:numPr>
          <w:ilvl w:val="1"/>
          <w:numId w:val="11"/>
        </w:numPr>
        <w:spacing w:before="0" w:beforeAutospacing="0" w:after="0" w:afterAutospacing="0"/>
        <w:rPr>
          <w:rStyle w:val="normaltextrun"/>
          <w:rFonts w:ascii="Arial" w:hAnsi="Arial" w:cs="Arial"/>
        </w:rPr>
      </w:pPr>
      <w:r w:rsidRPr="000A62D5">
        <w:rPr>
          <w:rStyle w:val="normaltextrun"/>
          <w:rFonts w:ascii="Arial" w:hAnsi="Arial" w:cs="Arial"/>
        </w:rPr>
        <w:t>Allan Camara</w:t>
      </w:r>
      <w:r w:rsidRPr="000A62D5">
        <w:rPr>
          <w:rStyle w:val="normaltextrun"/>
          <w:rFonts w:ascii="Arial" w:hAnsi="Arial" w:cs="Arial"/>
        </w:rPr>
        <w:t xml:space="preserve"> – </w:t>
      </w:r>
      <w:r w:rsidRPr="000A62D5">
        <w:rPr>
          <w:rStyle w:val="normaltextrun"/>
          <w:rFonts w:ascii="Arial" w:hAnsi="Arial" w:cs="Arial"/>
        </w:rPr>
        <w:t>Staff</w:t>
      </w:r>
      <w:r w:rsidRPr="000A62D5">
        <w:rPr>
          <w:rStyle w:val="normaltextrun"/>
          <w:rFonts w:ascii="Arial" w:hAnsi="Arial" w:cs="Arial"/>
        </w:rPr>
        <w:t xml:space="preserve"> </w:t>
      </w:r>
      <w:r w:rsidRPr="000A62D5">
        <w:rPr>
          <w:rStyle w:val="normaltextrun"/>
          <w:rFonts w:ascii="Arial" w:hAnsi="Arial" w:cs="Arial"/>
        </w:rPr>
        <w:t xml:space="preserve">Cleared to start - Awaiting to </w:t>
      </w:r>
      <w:proofErr w:type="gramStart"/>
      <w:r w:rsidRPr="000A62D5">
        <w:rPr>
          <w:rStyle w:val="normaltextrun"/>
          <w:rFonts w:ascii="Arial" w:hAnsi="Arial" w:cs="Arial"/>
        </w:rPr>
        <w:t>hear</w:t>
      </w:r>
      <w:proofErr w:type="gramEnd"/>
      <w:r w:rsidRPr="000A62D5">
        <w:rPr>
          <w:rStyle w:val="normaltextrun"/>
          <w:rFonts w:ascii="Arial" w:hAnsi="Arial" w:cs="Arial"/>
        </w:rPr>
        <w:t xml:space="preserve">  </w:t>
      </w:r>
    </w:p>
    <w:p w14:paraId="450E673B" w14:textId="41D6DCDF" w:rsidR="00810B36" w:rsidRDefault="00322948" w:rsidP="00810B36">
      <w:pPr>
        <w:pStyle w:val="paragraph"/>
        <w:numPr>
          <w:ilvl w:val="1"/>
          <w:numId w:val="11"/>
        </w:numPr>
        <w:spacing w:before="0" w:beforeAutospacing="0" w:after="0" w:afterAutospacing="0"/>
        <w:rPr>
          <w:rStyle w:val="normaltextrun"/>
          <w:rFonts w:ascii="Arial" w:hAnsi="Arial" w:cs="Arial"/>
        </w:rPr>
      </w:pPr>
      <w:r w:rsidRPr="000A62D5">
        <w:rPr>
          <w:rStyle w:val="normaltextrun"/>
          <w:rFonts w:ascii="Arial" w:hAnsi="Arial" w:cs="Arial"/>
        </w:rPr>
        <w:t xml:space="preserve">Grace Eluchie - Cleared to start - Awaiting to </w:t>
      </w:r>
      <w:proofErr w:type="gramStart"/>
      <w:r w:rsidRPr="000A62D5">
        <w:rPr>
          <w:rStyle w:val="normaltextrun"/>
          <w:rFonts w:ascii="Arial" w:hAnsi="Arial" w:cs="Arial"/>
        </w:rPr>
        <w:t>hear</w:t>
      </w:r>
      <w:proofErr w:type="gramEnd"/>
    </w:p>
    <w:p w14:paraId="502D019D" w14:textId="77777777" w:rsidR="00FF1AC3" w:rsidRDefault="00FF1AC3" w:rsidP="00FF1AC3">
      <w:pPr>
        <w:pStyle w:val="paragraph"/>
        <w:spacing w:before="0" w:beforeAutospacing="0" w:after="0" w:afterAutospacing="0"/>
        <w:rPr>
          <w:rStyle w:val="normaltextrun"/>
          <w:rFonts w:ascii="Arial" w:hAnsi="Arial" w:cs="Arial"/>
        </w:rPr>
      </w:pPr>
    </w:p>
    <w:p w14:paraId="0FBFA0CA" w14:textId="359E925A" w:rsidR="00FF1AC3" w:rsidRPr="006C7B76" w:rsidRDefault="00FF1AC3" w:rsidP="00FF1AC3">
      <w:pPr>
        <w:pStyle w:val="paragraph"/>
        <w:spacing w:before="0" w:beforeAutospacing="0" w:after="0" w:afterAutospacing="0"/>
        <w:ind w:left="720"/>
        <w:rPr>
          <w:rStyle w:val="normaltextrun"/>
          <w:rFonts w:asciiTheme="minorHAnsi" w:hAnsiTheme="minorHAnsi" w:cstheme="minorHAnsi"/>
          <w:i/>
          <w:iCs/>
          <w:sz w:val="22"/>
          <w:szCs w:val="22"/>
        </w:rPr>
      </w:pPr>
      <w:r w:rsidRPr="006C7B76">
        <w:rPr>
          <w:rFonts w:asciiTheme="minorHAnsi" w:hAnsiTheme="minorHAnsi" w:cstheme="minorHAnsi"/>
          <w:i/>
          <w:iCs/>
          <w:color w:val="172B4D"/>
          <w:sz w:val="22"/>
          <w:szCs w:val="22"/>
          <w:shd w:val="clear" w:color="auto" w:fill="FFFFFF"/>
        </w:rPr>
        <w:t>Clare mentions that we should consider checking whether these ops have completed SYAO &amp; S&amp;SHA training.</w:t>
      </w:r>
      <w:r w:rsidRPr="006C7B76">
        <w:rPr>
          <w:rFonts w:asciiTheme="minorHAnsi" w:hAnsiTheme="minorHAnsi" w:cstheme="minorHAnsi"/>
          <w:i/>
          <w:iCs/>
          <w:color w:val="172B4D"/>
          <w:sz w:val="22"/>
          <w:szCs w:val="22"/>
          <w:shd w:val="clear" w:color="auto" w:fill="FFFFFF"/>
        </w:rPr>
        <w:br/>
      </w:r>
    </w:p>
    <w:p w14:paraId="30BE8BEB" w14:textId="130D0D76" w:rsidR="00810B36" w:rsidRDefault="00810B36" w:rsidP="00810B36">
      <w:pPr>
        <w:pStyle w:val="paragraph"/>
        <w:numPr>
          <w:ilvl w:val="0"/>
          <w:numId w:val="10"/>
        </w:numPr>
        <w:spacing w:before="0" w:beforeAutospacing="0" w:after="0" w:afterAutospacing="0"/>
        <w:rPr>
          <w:rStyle w:val="normaltextrun"/>
          <w:rFonts w:ascii="Arial" w:hAnsi="Arial" w:cs="Arial"/>
        </w:rPr>
      </w:pPr>
      <w:r w:rsidRPr="00810B36">
        <w:rPr>
          <w:rStyle w:val="normaltextrun"/>
          <w:rFonts w:ascii="Arial" w:hAnsi="Arial" w:cs="Arial"/>
        </w:rPr>
        <w:t xml:space="preserve">Thank you for your patience and support around the Assemble Rotas, especially during the initial teething phase. Your support to help migrate to this new way of working is very much appreciated. Please do continue </w:t>
      </w:r>
      <w:proofErr w:type="spellStart"/>
      <w:r w:rsidRPr="00810B36">
        <w:rPr>
          <w:rStyle w:val="normaltextrun"/>
          <w:rFonts w:ascii="Arial" w:hAnsi="Arial" w:cs="Arial"/>
        </w:rPr>
        <w:t>t</w:t>
      </w:r>
      <w:proofErr w:type="spellEnd"/>
      <w:r w:rsidRPr="00810B36">
        <w:rPr>
          <w:rStyle w:val="normaltextrun"/>
          <w:rFonts w:ascii="Arial" w:hAnsi="Arial" w:cs="Arial"/>
        </w:rPr>
        <w:t xml:space="preserve"> support if you are </w:t>
      </w:r>
      <w:r w:rsidRPr="00810B36">
        <w:rPr>
          <w:rStyle w:val="normaltextrun"/>
          <w:rFonts w:ascii="Arial" w:hAnsi="Arial" w:cs="Arial"/>
        </w:rPr>
        <w:t>comfortable but</w:t>
      </w:r>
      <w:r w:rsidRPr="00810B36">
        <w:rPr>
          <w:rStyle w:val="normaltextrun"/>
          <w:rFonts w:ascii="Arial" w:hAnsi="Arial" w:cs="Arial"/>
        </w:rPr>
        <w:t xml:space="preserve"> encourage operators to email supportline@redcross.org.uk where there are any technical issues. Shift changes should &amp; can be carried out on the rota in real time, however if this is not possible, these should still be emailed to </w:t>
      </w:r>
      <w:hyperlink r:id="rId11" w:history="1">
        <w:r w:rsidRPr="002A4A98">
          <w:rPr>
            <w:rStyle w:val="Hyperlink"/>
            <w:rFonts w:ascii="Arial" w:hAnsi="Arial" w:cs="Arial"/>
          </w:rPr>
          <w:t>UKOsupportlinerota@redcross.org.uk</w:t>
        </w:r>
      </w:hyperlink>
      <w:r w:rsidR="00866CF3">
        <w:rPr>
          <w:rStyle w:val="normaltextrun"/>
          <w:rFonts w:ascii="Arial" w:hAnsi="Arial" w:cs="Arial"/>
        </w:rPr>
        <w:br/>
      </w:r>
      <w:r w:rsidR="00866CF3">
        <w:rPr>
          <w:rStyle w:val="normaltextrun"/>
          <w:rFonts w:ascii="Arial" w:hAnsi="Arial" w:cs="Arial"/>
        </w:rPr>
        <w:br/>
      </w:r>
      <w:r w:rsidR="00866CF3" w:rsidRPr="006C7B76">
        <w:rPr>
          <w:rFonts w:asciiTheme="minorHAnsi" w:hAnsiTheme="minorHAnsi" w:cstheme="minorHAnsi"/>
          <w:i/>
          <w:iCs/>
          <w:color w:val="172B4D"/>
          <w:sz w:val="22"/>
          <w:szCs w:val="22"/>
          <w:shd w:val="clear" w:color="auto" w:fill="FFFFFF"/>
        </w:rPr>
        <w:t>Christopher - Overall, the Assemble Rotas are fabulous, and work really week, they are so simple to use - however they can be a bit slow at times</w:t>
      </w:r>
      <w:r w:rsidR="00866CF3" w:rsidRPr="006C7B76">
        <w:rPr>
          <w:rFonts w:asciiTheme="minorHAnsi" w:hAnsiTheme="minorHAnsi" w:cstheme="minorHAnsi"/>
          <w:i/>
          <w:iCs/>
          <w:color w:val="172B4D"/>
          <w:sz w:val="22"/>
          <w:szCs w:val="22"/>
          <w:shd w:val="clear" w:color="auto" w:fill="FFFFFF"/>
        </w:rPr>
        <w:br/>
      </w:r>
    </w:p>
    <w:p w14:paraId="26372FA3" w14:textId="6974BC9A" w:rsidR="00810B36" w:rsidRPr="00CA2810" w:rsidRDefault="00DB7633" w:rsidP="00810B36">
      <w:pPr>
        <w:pStyle w:val="paragraph"/>
        <w:numPr>
          <w:ilvl w:val="0"/>
          <w:numId w:val="10"/>
        </w:numPr>
        <w:spacing w:before="0" w:beforeAutospacing="0" w:after="0" w:afterAutospacing="0"/>
        <w:rPr>
          <w:rStyle w:val="normaltextrun"/>
          <w:rFonts w:asciiTheme="minorHAnsi" w:hAnsiTheme="minorHAnsi" w:cstheme="minorHAnsi"/>
          <w:i/>
          <w:iCs/>
          <w:sz w:val="22"/>
          <w:szCs w:val="22"/>
        </w:rPr>
      </w:pPr>
      <w:r w:rsidRPr="00DB7633">
        <w:rPr>
          <w:rStyle w:val="normaltextrun"/>
          <w:rFonts w:ascii="Arial" w:hAnsi="Arial" w:cs="Arial"/>
        </w:rPr>
        <w:t>We are planning to have 1 official morning meeting a month, same as the evening meeting.  the rest of the Tuesday's can be utilised as informal catch</w:t>
      </w:r>
      <w:r w:rsidR="00866CF3">
        <w:rPr>
          <w:rStyle w:val="normaltextrun"/>
          <w:rFonts w:ascii="Arial" w:hAnsi="Arial" w:cs="Arial"/>
        </w:rPr>
        <w:t>-</w:t>
      </w:r>
      <w:r w:rsidRPr="00DB7633">
        <w:rPr>
          <w:rStyle w:val="normaltextrun"/>
          <w:rFonts w:ascii="Arial" w:hAnsi="Arial" w:cs="Arial"/>
        </w:rPr>
        <w:t>up session.</w:t>
      </w:r>
      <w:r w:rsidR="00866CF3">
        <w:rPr>
          <w:rStyle w:val="normaltextrun"/>
          <w:rFonts w:ascii="Arial" w:hAnsi="Arial" w:cs="Arial"/>
        </w:rPr>
        <w:br/>
      </w:r>
      <w:r w:rsidR="00866CF3">
        <w:rPr>
          <w:rStyle w:val="normaltextrun"/>
          <w:rFonts w:ascii="Arial" w:hAnsi="Arial" w:cs="Arial"/>
        </w:rPr>
        <w:br/>
      </w:r>
      <w:r w:rsidR="00866CF3" w:rsidRPr="00CA2810">
        <w:rPr>
          <w:rFonts w:asciiTheme="minorHAnsi" w:hAnsiTheme="minorHAnsi" w:cstheme="minorHAnsi"/>
          <w:i/>
          <w:iCs/>
          <w:color w:val="172B4D"/>
          <w:sz w:val="22"/>
          <w:szCs w:val="22"/>
          <w:shd w:val="clear" w:color="auto" w:fill="FFFFFF"/>
        </w:rPr>
        <w:t>Christopher - this is ok, we are generally a smaller number that attend, doesn’t feel it would make a difference and will continue to attend every Tuesday - Alan - also doesn't mind - would suggest and element of flexibility for the benefit of the operators although it is generally quite easy to speak to ops if any new concerns come up - Clare - would prefer the sessions to run as they are now.</w:t>
      </w:r>
    </w:p>
    <w:p w14:paraId="60C8BCE9" w14:textId="636BEAB0" w:rsidR="006E1B0A" w:rsidRPr="00CA2810" w:rsidRDefault="006E1B0A" w:rsidP="000A62D5">
      <w:pPr>
        <w:pStyle w:val="paragraph"/>
        <w:spacing w:before="0" w:beforeAutospacing="0" w:after="0" w:afterAutospacing="0"/>
        <w:ind w:left="360"/>
        <w:textAlignment w:val="baseline"/>
        <w:rPr>
          <w:rFonts w:asciiTheme="minorHAnsi" w:hAnsiTheme="minorHAnsi" w:cstheme="minorHAnsi"/>
          <w:i/>
          <w:iCs/>
          <w:sz w:val="22"/>
          <w:szCs w:val="22"/>
        </w:rPr>
      </w:pPr>
    </w:p>
    <w:p w14:paraId="0BDE7E56" w14:textId="77777777" w:rsidR="006E1B0A" w:rsidRDefault="006E1B0A" w:rsidP="00616B2F">
      <w:pPr>
        <w:pStyle w:val="paragraph"/>
        <w:spacing w:before="0" w:beforeAutospacing="0" w:after="0" w:afterAutospacing="0"/>
        <w:jc w:val="center"/>
        <w:textAlignment w:val="baseline"/>
        <w:rPr>
          <w:rStyle w:val="normaltextrun"/>
          <w:rFonts w:ascii="Arial" w:hAnsi="Arial" w:cs="Arial"/>
        </w:rPr>
      </w:pPr>
    </w:p>
    <w:p w14:paraId="60C4D4CF" w14:textId="32B1FDFD" w:rsidR="00C13556" w:rsidRDefault="00616B2F" w:rsidP="006E1B0A">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14:paraId="71698F86" w14:textId="7386500C" w:rsidR="005A4C5F" w:rsidRPr="00F552FB" w:rsidRDefault="005A4C5F" w:rsidP="006E1B0A">
      <w:pPr>
        <w:pStyle w:val="paragraph"/>
        <w:spacing w:before="0" w:beforeAutospacing="0" w:after="0" w:afterAutospacing="0"/>
        <w:textAlignment w:val="baseline"/>
        <w:rPr>
          <w:rStyle w:val="normaltextrun"/>
          <w:rFonts w:ascii="Arial" w:hAnsi="Arial" w:cs="Arial"/>
          <w:i/>
          <w:iCs/>
          <w:sz w:val="22"/>
          <w:szCs w:val="22"/>
        </w:rPr>
      </w:pPr>
      <w:r w:rsidRPr="00F552FB">
        <w:rPr>
          <w:rStyle w:val="normaltextrun"/>
          <w:rFonts w:ascii="Arial" w:hAnsi="Arial" w:cs="Arial"/>
          <w:i/>
          <w:iCs/>
          <w:sz w:val="22"/>
          <w:szCs w:val="22"/>
        </w:rPr>
        <w:t>(Bullet points and who is assigned to task)</w:t>
      </w:r>
    </w:p>
    <w:p w14:paraId="3BE35847" w14:textId="13D2ACE4" w:rsidR="00045626" w:rsidRPr="00F552FB" w:rsidRDefault="00045626" w:rsidP="00866CF3">
      <w:pPr>
        <w:pStyle w:val="paragraph"/>
        <w:spacing w:before="0" w:beforeAutospacing="0" w:after="0" w:afterAutospacing="0"/>
        <w:textAlignment w:val="baseline"/>
        <w:rPr>
          <w:rStyle w:val="eop"/>
          <w:rFonts w:ascii="Arial" w:hAnsi="Arial" w:cs="Arial"/>
          <w:i/>
          <w:iCs/>
        </w:rPr>
      </w:pPr>
    </w:p>
    <w:p w14:paraId="27917C03" w14:textId="3C7E8672" w:rsidR="00F552FB" w:rsidRDefault="00F552FB" w:rsidP="00F552FB">
      <w:pPr>
        <w:pStyle w:val="paragraph"/>
        <w:spacing w:before="0" w:beforeAutospacing="0" w:after="0" w:afterAutospacing="0"/>
        <w:textAlignment w:val="baseline"/>
        <w:rPr>
          <w:rFonts w:ascii="Arial" w:hAnsi="Arial" w:cs="Arial"/>
        </w:rPr>
      </w:pPr>
    </w:p>
    <w:p w14:paraId="5CF88EF1" w14:textId="6A28D62A" w:rsidR="00F552FB" w:rsidRPr="00F552FB" w:rsidRDefault="00F552FB" w:rsidP="00F552FB">
      <w:pPr>
        <w:pStyle w:val="paragraph"/>
        <w:spacing w:before="0" w:beforeAutospacing="0" w:after="0" w:afterAutospacing="0"/>
        <w:textAlignment w:val="baseline"/>
        <w:rPr>
          <w:rFonts w:ascii="Arial" w:hAnsi="Arial" w:cs="Arial"/>
        </w:rPr>
      </w:pPr>
    </w:p>
    <w:p w14:paraId="15F80768" w14:textId="77777777" w:rsidR="00950928" w:rsidRDefault="00950928" w:rsidP="3D434B5F">
      <w:pPr>
        <w:spacing w:line="259" w:lineRule="auto"/>
        <w:rPr>
          <w:rFonts w:ascii="Arial" w:eastAsia="Arial" w:hAnsi="Arial" w:cs="Arial"/>
          <w:color w:val="627B80"/>
          <w:sz w:val="28"/>
          <w:szCs w:val="28"/>
        </w:rPr>
      </w:pPr>
    </w:p>
    <w:sectPr w:rsidR="00950928">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6052" w14:textId="77777777" w:rsidR="0089702E" w:rsidRDefault="0089702E">
      <w:pPr>
        <w:spacing w:after="0" w:line="240" w:lineRule="auto"/>
      </w:pPr>
      <w:r>
        <w:separator/>
      </w:r>
    </w:p>
  </w:endnote>
  <w:endnote w:type="continuationSeparator" w:id="0">
    <w:p w14:paraId="47DB90EB" w14:textId="77777777" w:rsidR="0089702E" w:rsidRDefault="0089702E">
      <w:pPr>
        <w:spacing w:after="0" w:line="240" w:lineRule="auto"/>
      </w:pPr>
      <w:r>
        <w:continuationSeparator/>
      </w:r>
    </w:p>
  </w:endnote>
  <w:endnote w:type="continuationNotice" w:id="1">
    <w:p w14:paraId="249FD333" w14:textId="77777777" w:rsidR="000F1CC1" w:rsidRDefault="000F1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FDC1" w14:textId="77777777" w:rsidR="0089702E" w:rsidRDefault="0089702E">
      <w:pPr>
        <w:spacing w:after="0" w:line="240" w:lineRule="auto"/>
      </w:pPr>
      <w:r>
        <w:rPr>
          <w:color w:val="000000"/>
        </w:rPr>
        <w:separator/>
      </w:r>
    </w:p>
  </w:footnote>
  <w:footnote w:type="continuationSeparator" w:id="0">
    <w:p w14:paraId="5BCD87C2" w14:textId="77777777" w:rsidR="0089702E" w:rsidRDefault="0089702E">
      <w:pPr>
        <w:spacing w:after="0" w:line="240" w:lineRule="auto"/>
      </w:pPr>
      <w:r>
        <w:continuationSeparator/>
      </w:r>
    </w:p>
  </w:footnote>
  <w:footnote w:type="continuationNotice" w:id="1">
    <w:p w14:paraId="45F34F24" w14:textId="77777777" w:rsidR="000F1CC1" w:rsidRDefault="000F1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FD5"/>
    <w:multiLevelType w:val="hybridMultilevel"/>
    <w:tmpl w:val="D75C8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abstractNum w:abstractNumId="10" w15:restartNumberingAfterBreak="0">
    <w:nsid w:val="706F2A58"/>
    <w:multiLevelType w:val="hybridMultilevel"/>
    <w:tmpl w:val="746E2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B5191"/>
    <w:multiLevelType w:val="hybridMultilevel"/>
    <w:tmpl w:val="FC5E3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905990">
    <w:abstractNumId w:val="9"/>
  </w:num>
  <w:num w:numId="2" w16cid:durableId="226301639">
    <w:abstractNumId w:val="4"/>
  </w:num>
  <w:num w:numId="3" w16cid:durableId="1602645165">
    <w:abstractNumId w:val="8"/>
  </w:num>
  <w:num w:numId="4" w16cid:durableId="1921677180">
    <w:abstractNumId w:val="1"/>
  </w:num>
  <w:num w:numId="5" w16cid:durableId="1840270942">
    <w:abstractNumId w:val="3"/>
  </w:num>
  <w:num w:numId="6" w16cid:durableId="1589847447">
    <w:abstractNumId w:val="7"/>
  </w:num>
  <w:num w:numId="7" w16cid:durableId="691299569">
    <w:abstractNumId w:val="2"/>
  </w:num>
  <w:num w:numId="8" w16cid:durableId="1294603323">
    <w:abstractNumId w:val="5"/>
  </w:num>
  <w:num w:numId="9" w16cid:durableId="91707422">
    <w:abstractNumId w:val="6"/>
  </w:num>
  <w:num w:numId="10" w16cid:durableId="1747991815">
    <w:abstractNumId w:val="11"/>
  </w:num>
  <w:num w:numId="11" w16cid:durableId="810173437">
    <w:abstractNumId w:val="10"/>
  </w:num>
  <w:num w:numId="12" w16cid:durableId="138792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813"/>
    <w:rsid w:val="000A62D5"/>
    <w:rsid w:val="000F1CC1"/>
    <w:rsid w:val="00121453"/>
    <w:rsid w:val="001247C4"/>
    <w:rsid w:val="00192761"/>
    <w:rsid w:val="00195849"/>
    <w:rsid w:val="00251001"/>
    <w:rsid w:val="00272FB6"/>
    <w:rsid w:val="002A0556"/>
    <w:rsid w:val="002A72E2"/>
    <w:rsid w:val="002B68B5"/>
    <w:rsid w:val="002C2EE1"/>
    <w:rsid w:val="00311941"/>
    <w:rsid w:val="00314D7B"/>
    <w:rsid w:val="00322948"/>
    <w:rsid w:val="00361344"/>
    <w:rsid w:val="003A65BF"/>
    <w:rsid w:val="003B2F11"/>
    <w:rsid w:val="003C5BBA"/>
    <w:rsid w:val="003C645C"/>
    <w:rsid w:val="003D4B35"/>
    <w:rsid w:val="003E51FF"/>
    <w:rsid w:val="003F02AC"/>
    <w:rsid w:val="004073FF"/>
    <w:rsid w:val="00430AED"/>
    <w:rsid w:val="004321A8"/>
    <w:rsid w:val="004356AD"/>
    <w:rsid w:val="004478F0"/>
    <w:rsid w:val="00530D91"/>
    <w:rsid w:val="00544429"/>
    <w:rsid w:val="005A4C5F"/>
    <w:rsid w:val="005E7D01"/>
    <w:rsid w:val="00610421"/>
    <w:rsid w:val="00612883"/>
    <w:rsid w:val="00616B2F"/>
    <w:rsid w:val="00655461"/>
    <w:rsid w:val="0067543C"/>
    <w:rsid w:val="006B0F06"/>
    <w:rsid w:val="006C7B76"/>
    <w:rsid w:val="006E1B0A"/>
    <w:rsid w:val="0071350E"/>
    <w:rsid w:val="00715730"/>
    <w:rsid w:val="007162D6"/>
    <w:rsid w:val="007269D2"/>
    <w:rsid w:val="00764811"/>
    <w:rsid w:val="00810B36"/>
    <w:rsid w:val="00825EE1"/>
    <w:rsid w:val="00842C75"/>
    <w:rsid w:val="00866CF3"/>
    <w:rsid w:val="0089702E"/>
    <w:rsid w:val="008D4E14"/>
    <w:rsid w:val="009019DE"/>
    <w:rsid w:val="00911D70"/>
    <w:rsid w:val="009121D3"/>
    <w:rsid w:val="0094548F"/>
    <w:rsid w:val="00950928"/>
    <w:rsid w:val="0097652A"/>
    <w:rsid w:val="009A0963"/>
    <w:rsid w:val="009C6D27"/>
    <w:rsid w:val="009E2543"/>
    <w:rsid w:val="009F5E04"/>
    <w:rsid w:val="00A26706"/>
    <w:rsid w:val="00A3486C"/>
    <w:rsid w:val="00A927AE"/>
    <w:rsid w:val="00AA6081"/>
    <w:rsid w:val="00B01505"/>
    <w:rsid w:val="00B56470"/>
    <w:rsid w:val="00BA5641"/>
    <w:rsid w:val="00BA5D4B"/>
    <w:rsid w:val="00BD60E9"/>
    <w:rsid w:val="00BF3D07"/>
    <w:rsid w:val="00C03D36"/>
    <w:rsid w:val="00C07186"/>
    <w:rsid w:val="00C13556"/>
    <w:rsid w:val="00C3172F"/>
    <w:rsid w:val="00C80D78"/>
    <w:rsid w:val="00C855D6"/>
    <w:rsid w:val="00C960BE"/>
    <w:rsid w:val="00CA2810"/>
    <w:rsid w:val="00CB0AF9"/>
    <w:rsid w:val="00D22C9B"/>
    <w:rsid w:val="00D515CF"/>
    <w:rsid w:val="00D52CA3"/>
    <w:rsid w:val="00DB7633"/>
    <w:rsid w:val="00E01965"/>
    <w:rsid w:val="00E25AFE"/>
    <w:rsid w:val="00E56CFE"/>
    <w:rsid w:val="00EB3F25"/>
    <w:rsid w:val="00F27890"/>
    <w:rsid w:val="00F552FB"/>
    <w:rsid w:val="00FE787E"/>
    <w:rsid w:val="00FF0080"/>
    <w:rsid w:val="00FF12BC"/>
    <w:rsid w:val="00FF1AC3"/>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 w:type="paragraph" w:styleId="NormalWeb">
    <w:name w:val="Normal (Web)"/>
    <w:basedOn w:val="Normal"/>
    <w:uiPriority w:val="99"/>
    <w:unhideWhenUsed/>
    <w:rsid w:val="005E7D0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 w:id="2060978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Osupportlinerota@redcross.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40681-9F2C-4959-9BCE-EAE2D1F84200}">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e8e64cf7-bf37-4d6a-8473-9552992c6714"/>
    <ds:schemaRef ds:uri="0a276e91-f7a1-43a7-8334-3e1de066499e"/>
    <ds:schemaRef ds:uri="http://schemas.microsoft.com/office/2006/metadata/properties"/>
    <ds:schemaRef ds:uri="http://purl.org/dc/dcmitype/"/>
    <ds:schemaRef ds:uri="71b2ca4f-545d-4566-a037-99a475aa59e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Laura Perry</cp:lastModifiedBy>
  <cp:revision>11</cp:revision>
  <dcterms:created xsi:type="dcterms:W3CDTF">2024-02-19T16:27:00Z</dcterms:created>
  <dcterms:modified xsi:type="dcterms:W3CDTF">2024-02-19T16:37:00Z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